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49911" w14:textId="77777777" w:rsidR="00FC6690" w:rsidRPr="00782D21" w:rsidRDefault="00473863" w:rsidP="002E3225">
      <w:pPr>
        <w:jc w:val="center"/>
        <w:rPr>
          <w:rFonts w:ascii="ＭＳ ゴシック" w:eastAsia="ＭＳ ゴシック"/>
          <w:b/>
          <w:sz w:val="32"/>
        </w:rPr>
      </w:pPr>
      <w:r>
        <w:rPr>
          <w:rFonts w:ascii="ＭＳ ゴシック" w:eastAsia="ＭＳ ゴシック" w:hint="eastAsia"/>
          <w:b/>
          <w:sz w:val="32"/>
        </w:rPr>
        <w:t>陸上競技部</w:t>
      </w:r>
      <w:r w:rsidR="00FC6690" w:rsidRPr="00782D21">
        <w:rPr>
          <w:rFonts w:ascii="ＭＳ ゴシック" w:eastAsia="ＭＳ ゴシック" w:hint="eastAsia"/>
          <w:b/>
          <w:sz w:val="32"/>
        </w:rPr>
        <w:t>指導案</w:t>
      </w:r>
    </w:p>
    <w:p w14:paraId="59A49912" w14:textId="77777777" w:rsidR="00FC6690" w:rsidRDefault="00EF177C" w:rsidP="006B441D">
      <w:pPr>
        <w:jc w:val="right"/>
      </w:pPr>
      <w:r>
        <w:rPr>
          <w:rFonts w:hint="eastAsia"/>
        </w:rPr>
        <w:t>京都市スポーツ連盟</w:t>
      </w:r>
    </w:p>
    <w:p w14:paraId="59A49913" w14:textId="77777777" w:rsidR="005D61D4" w:rsidRDefault="00473863" w:rsidP="00697C4A">
      <w:pPr>
        <w:wordWrap w:val="0"/>
        <w:jc w:val="right"/>
      </w:pPr>
      <w:r>
        <w:rPr>
          <w:rFonts w:hint="eastAsia"/>
        </w:rPr>
        <w:t>陸上競技部</w:t>
      </w:r>
      <w:r w:rsidR="00EF177C">
        <w:rPr>
          <w:rFonts w:hint="eastAsia"/>
        </w:rPr>
        <w:t>種目専門部</w:t>
      </w:r>
    </w:p>
    <w:p w14:paraId="59A49915" w14:textId="77777777" w:rsidR="00FC6690" w:rsidRDefault="00FC6690"/>
    <w:p w14:paraId="59A49916" w14:textId="77777777" w:rsidR="00FC6690" w:rsidRDefault="00EF177C">
      <w:r>
        <w:rPr>
          <w:rFonts w:hint="eastAsia"/>
        </w:rPr>
        <w:t>１．対　　　象</w:t>
      </w:r>
      <w:r w:rsidR="00D27892">
        <w:rPr>
          <w:rFonts w:hint="eastAsia"/>
        </w:rPr>
        <w:t xml:space="preserve">　　　</w:t>
      </w:r>
      <w:r>
        <w:rPr>
          <w:rFonts w:hint="eastAsia"/>
        </w:rPr>
        <w:t xml:space="preserve"> ４～６年生</w:t>
      </w:r>
    </w:p>
    <w:p w14:paraId="59A49917" w14:textId="77777777" w:rsidR="003762DD" w:rsidRPr="00EF177C" w:rsidRDefault="003762DD"/>
    <w:p w14:paraId="59A49918" w14:textId="77777777" w:rsidR="00FC6690" w:rsidRDefault="008010E6">
      <w:r>
        <w:rPr>
          <w:rFonts w:hint="eastAsia"/>
        </w:rPr>
        <w:t>２．</w:t>
      </w:r>
      <w:r w:rsidR="00EF177C">
        <w:rPr>
          <w:rFonts w:hint="eastAsia"/>
          <w:kern w:val="0"/>
        </w:rPr>
        <w:t xml:space="preserve">練 習 時 間　　　</w:t>
      </w:r>
      <w:r w:rsidR="00DC3319">
        <w:rPr>
          <w:rFonts w:hint="eastAsia"/>
          <w:kern w:val="0"/>
        </w:rPr>
        <w:t>４５</w:t>
      </w:r>
      <w:r w:rsidR="00EF177C">
        <w:rPr>
          <w:rFonts w:hint="eastAsia"/>
          <w:kern w:val="0"/>
        </w:rPr>
        <w:t>分</w:t>
      </w:r>
    </w:p>
    <w:p w14:paraId="59A49919" w14:textId="77777777" w:rsidR="003762DD" w:rsidRDefault="003762DD"/>
    <w:p w14:paraId="59A4991A" w14:textId="77777777" w:rsidR="003762DD" w:rsidRDefault="00EF177C">
      <w:r>
        <w:rPr>
          <w:rFonts w:hint="eastAsia"/>
        </w:rPr>
        <w:t xml:space="preserve">３．運動領域（種目） </w:t>
      </w:r>
      <w:r w:rsidR="00473863">
        <w:rPr>
          <w:rFonts w:hint="eastAsia"/>
        </w:rPr>
        <w:t>陸上競技（</w:t>
      </w:r>
      <w:r w:rsidR="00EE1187">
        <w:rPr>
          <w:rFonts w:hint="eastAsia"/>
        </w:rPr>
        <w:t>走高跳</w:t>
      </w:r>
      <w:r w:rsidR="00473863">
        <w:rPr>
          <w:rFonts w:hint="eastAsia"/>
        </w:rPr>
        <w:t>）</w:t>
      </w:r>
    </w:p>
    <w:p w14:paraId="59A4991B" w14:textId="77777777" w:rsidR="00697C4A" w:rsidRDefault="00697C4A" w:rsidP="00697C4A">
      <w:pPr>
        <w:ind w:left="2907" w:hangingChars="1297" w:hanging="2907"/>
      </w:pPr>
    </w:p>
    <w:p w14:paraId="59A4991C" w14:textId="77777777" w:rsidR="00B03B65" w:rsidRDefault="00B03B65" w:rsidP="003E00CF"/>
    <w:p w14:paraId="59A4991D" w14:textId="77777777" w:rsidR="00B03B65" w:rsidRDefault="009924EA" w:rsidP="003E00CF">
      <w:r>
        <w:rPr>
          <w:rFonts w:hint="eastAsia"/>
        </w:rPr>
        <w:t>季節に応じた配慮や時間配分</w:t>
      </w:r>
    </w:p>
    <w:p w14:paraId="59A4991E" w14:textId="77777777" w:rsidR="00B03B65" w:rsidRDefault="00B03B65" w:rsidP="003E00CF"/>
    <w:p w14:paraId="59A4991F" w14:textId="77777777" w:rsidR="00DC3319" w:rsidRDefault="00DC3319" w:rsidP="0015782A">
      <w:pPr>
        <w:ind w:left="224" w:hangingChars="100" w:hanging="224"/>
      </w:pPr>
      <w:r>
        <w:rPr>
          <w:rFonts w:hint="eastAsia"/>
        </w:rPr>
        <w:t>・下校時刻が遅くなることや、教員の働き方改革の推進による部活動時間の短縮が行われている学校もあるため、４５分程度で終了できるようにし</w:t>
      </w:r>
      <w:r w:rsidR="0015782A">
        <w:rPr>
          <w:rFonts w:hint="eastAsia"/>
        </w:rPr>
        <w:t>ている</w:t>
      </w:r>
      <w:r>
        <w:rPr>
          <w:rFonts w:hint="eastAsia"/>
        </w:rPr>
        <w:t>。</w:t>
      </w:r>
    </w:p>
    <w:p w14:paraId="59A49920" w14:textId="428D7CB3" w:rsidR="00DC3319" w:rsidRDefault="00DC3319" w:rsidP="0015782A">
      <w:pPr>
        <w:ind w:left="224" w:hangingChars="100" w:hanging="224"/>
      </w:pPr>
      <w:r>
        <w:rPr>
          <w:rFonts w:hint="eastAsia"/>
        </w:rPr>
        <w:t>・例年１０月に、</w:t>
      </w:r>
      <w:r w:rsidR="001721FD">
        <w:rPr>
          <w:rFonts w:hint="eastAsia"/>
        </w:rPr>
        <w:t>６年生対象の</w:t>
      </w:r>
      <w:r>
        <w:rPr>
          <w:rFonts w:hint="eastAsia"/>
        </w:rPr>
        <w:t>全市の陸上競技記録会が行われている。</w:t>
      </w:r>
      <w:r w:rsidR="00EE1187">
        <w:rPr>
          <w:rFonts w:hint="eastAsia"/>
        </w:rPr>
        <w:t>新型コロナウイルスの流行により種目を減らして行っていたが今年度より「走高跳」と「ハードル走」を復活させた</w:t>
      </w:r>
      <w:r w:rsidR="009C029F">
        <w:rPr>
          <w:rFonts w:hint="eastAsia"/>
        </w:rPr>
        <w:t>ものの</w:t>
      </w:r>
      <w:r w:rsidR="00EE1187">
        <w:rPr>
          <w:rFonts w:hint="eastAsia"/>
        </w:rPr>
        <w:t>、出場人数の割合を見ると、走高跳の出場数が顕著に少ない。指導者の立場からは、指導の仕方がわからない。児童の立場からは、難しそうという意見が多かったため、普及できればよいと考える。</w:t>
      </w:r>
    </w:p>
    <w:p w14:paraId="59A49921" w14:textId="77777777" w:rsidR="00EF177C" w:rsidRDefault="00473863" w:rsidP="0015782A">
      <w:pPr>
        <w:ind w:left="224" w:hangingChars="100" w:hanging="224"/>
      </w:pPr>
      <w:r>
        <w:rPr>
          <w:rFonts w:hint="eastAsia"/>
        </w:rPr>
        <w:t>・</w:t>
      </w:r>
      <w:r w:rsidR="00DC3319">
        <w:rPr>
          <w:rFonts w:hint="eastAsia"/>
        </w:rPr>
        <w:t>夏場は高温になり熱中症の危険があるため、適宜休息をとりながら行うようにする。また、運動場の地面も熱くなるため、火傷に注意する。</w:t>
      </w:r>
    </w:p>
    <w:p w14:paraId="59A49922" w14:textId="77777777" w:rsidR="00473863" w:rsidRDefault="00473863" w:rsidP="0015782A">
      <w:pPr>
        <w:ind w:left="224" w:hangingChars="100" w:hanging="224"/>
      </w:pPr>
      <w:r>
        <w:rPr>
          <w:rFonts w:hint="eastAsia"/>
        </w:rPr>
        <w:t>・冬場は気温が下がるため</w:t>
      </w:r>
      <w:r w:rsidR="009F3C1F">
        <w:rPr>
          <w:rFonts w:hint="eastAsia"/>
        </w:rPr>
        <w:t>、</w:t>
      </w:r>
      <w:r>
        <w:rPr>
          <w:rFonts w:hint="eastAsia"/>
        </w:rPr>
        <w:t>急に動かすことによって</w:t>
      </w:r>
      <w:r w:rsidR="009F3C1F">
        <w:rPr>
          <w:rFonts w:hint="eastAsia"/>
        </w:rPr>
        <w:t>、</w:t>
      </w:r>
      <w:r>
        <w:rPr>
          <w:rFonts w:hint="eastAsia"/>
        </w:rPr>
        <w:t>足の吊りや肉離れが発生しやすいので</w:t>
      </w:r>
      <w:r w:rsidR="009F3C1F">
        <w:rPr>
          <w:rFonts w:hint="eastAsia"/>
        </w:rPr>
        <w:t>、</w:t>
      </w:r>
      <w:r w:rsidR="00DC3319">
        <w:rPr>
          <w:rFonts w:hint="eastAsia"/>
        </w:rPr>
        <w:t>十分なストレッチを行い、肉離れを防止する。</w:t>
      </w:r>
    </w:p>
    <w:p w14:paraId="59A49923" w14:textId="77777777" w:rsidR="00EF177C" w:rsidRDefault="00473863" w:rsidP="0015782A">
      <w:pPr>
        <w:ind w:left="224" w:hangingChars="100" w:hanging="224"/>
      </w:pPr>
      <w:r>
        <w:rPr>
          <w:rFonts w:hint="eastAsia"/>
        </w:rPr>
        <w:t>・過度な運動は</w:t>
      </w:r>
      <w:r w:rsidR="009F3C1F">
        <w:rPr>
          <w:rFonts w:hint="eastAsia"/>
        </w:rPr>
        <w:t>、</w:t>
      </w:r>
      <w:r>
        <w:rPr>
          <w:rFonts w:hint="eastAsia"/>
        </w:rPr>
        <w:t>成長段階の体において悪影響を及ぼすため</w:t>
      </w:r>
      <w:r w:rsidR="009F3C1F">
        <w:rPr>
          <w:rFonts w:hint="eastAsia"/>
        </w:rPr>
        <w:t>、</w:t>
      </w:r>
      <w:r>
        <w:rPr>
          <w:rFonts w:hint="eastAsia"/>
        </w:rPr>
        <w:t>１度の練習での走行距離については常に配慮しなくてはならない。（部活動ガイドライン参照）</w:t>
      </w:r>
    </w:p>
    <w:p w14:paraId="59A49924" w14:textId="77777777" w:rsidR="009F3C1F" w:rsidRDefault="009F3C1F" w:rsidP="00253B74"/>
    <w:p w14:paraId="59A49925" w14:textId="77777777" w:rsidR="0015782A" w:rsidRDefault="0015782A" w:rsidP="00253B74"/>
    <w:p w14:paraId="59A49926" w14:textId="77777777" w:rsidR="009F3C1F" w:rsidRDefault="0015782A" w:rsidP="00253B74">
      <w:r>
        <w:rPr>
          <w:rFonts w:hint="eastAsia"/>
        </w:rPr>
        <w:t>〇小学生を指導するにあたって</w:t>
      </w:r>
    </w:p>
    <w:p w14:paraId="59A49927" w14:textId="77777777" w:rsidR="001721FD" w:rsidRDefault="001721FD" w:rsidP="00253B74"/>
    <w:p w14:paraId="59A49928" w14:textId="77777777" w:rsidR="009F3C1F" w:rsidRDefault="0015782A" w:rsidP="00253B74">
      <w:r>
        <w:rPr>
          <w:rFonts w:hint="eastAsia"/>
        </w:rPr>
        <w:t xml:space="preserve">　陸上競技は「走」「投」「跳」の大きく３つの種目に分けられ、それぞれの種目性が大きく異なるスポーツである。だからこそ、それぞれの持つ動きを十分に楽しめるスポーツでもあるので、１つの種目にこだわらず他の種目にも親しんでもらいたい。今回は「</w:t>
      </w:r>
      <w:r w:rsidR="00EE1187">
        <w:rPr>
          <w:rFonts w:hint="eastAsia"/>
        </w:rPr>
        <w:t>走高跳</w:t>
      </w:r>
      <w:r>
        <w:rPr>
          <w:rFonts w:hint="eastAsia"/>
        </w:rPr>
        <w:t>」についての指導法を提案しているが、</w:t>
      </w:r>
      <w:r w:rsidR="001721FD">
        <w:rPr>
          <w:rFonts w:hint="eastAsia"/>
        </w:rPr>
        <w:t>「</w:t>
      </w:r>
      <w:r w:rsidR="00EE1187">
        <w:rPr>
          <w:rFonts w:hint="eastAsia"/>
        </w:rPr>
        <w:t>跳</w:t>
      </w:r>
      <w:r w:rsidR="001721FD">
        <w:rPr>
          <w:rFonts w:hint="eastAsia"/>
        </w:rPr>
        <w:t>」の動きは</w:t>
      </w:r>
      <w:r w:rsidR="00EE1187">
        <w:rPr>
          <w:rFonts w:hint="eastAsia"/>
        </w:rPr>
        <w:t>陸上運動ならではの動作でもあるので</w:t>
      </w:r>
      <w:r w:rsidR="001721FD">
        <w:rPr>
          <w:rFonts w:hint="eastAsia"/>
        </w:rPr>
        <w:t>、指導する教師の方には積極的に挑戦してみるよう声をかけてもらいたい。</w:t>
      </w:r>
    </w:p>
    <w:p w14:paraId="59A49929" w14:textId="5BB5D891" w:rsidR="009F3C1F" w:rsidRDefault="009F3C1F" w:rsidP="00253B74"/>
    <w:p w14:paraId="6A4216C7" w14:textId="77777777" w:rsidR="00561A8B" w:rsidRPr="00EE1187" w:rsidRDefault="00561A8B" w:rsidP="00253B74">
      <w:pPr>
        <w:rPr>
          <w:rFonts w:hint="eastAsia"/>
        </w:rPr>
      </w:pPr>
    </w:p>
    <w:p w14:paraId="59A4992A" w14:textId="77777777" w:rsidR="003B0BEA" w:rsidRPr="00206966" w:rsidRDefault="00EF177C" w:rsidP="00253B74">
      <w:r>
        <w:rPr>
          <w:rFonts w:hint="eastAsia"/>
        </w:rPr>
        <w:lastRenderedPageBreak/>
        <w:t>５．練習</w:t>
      </w:r>
      <w:r w:rsidR="003B0BEA">
        <w:rPr>
          <w:rFonts w:hint="eastAsia"/>
        </w:rPr>
        <w:t>の展開</w:t>
      </w:r>
      <w:r>
        <w:rPr>
          <w:rFonts w:hint="eastAsia"/>
        </w:rPr>
        <w:t>（メニュー）</w:t>
      </w: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934"/>
        <w:gridCol w:w="4820"/>
      </w:tblGrid>
      <w:tr w:rsidR="009924EA" w14:paraId="59A4992F" w14:textId="77777777" w:rsidTr="052B1F2E">
        <w:tc>
          <w:tcPr>
            <w:tcW w:w="2235" w:type="dxa"/>
            <w:vAlign w:val="center"/>
          </w:tcPr>
          <w:p w14:paraId="59A4992B" w14:textId="77777777" w:rsidR="009924EA" w:rsidRDefault="009924EA" w:rsidP="00DD1FE9">
            <w:pPr>
              <w:jc w:val="center"/>
            </w:pPr>
            <w:r>
              <w:rPr>
                <w:rFonts w:hint="eastAsia"/>
              </w:rPr>
              <w:t>練習内容</w:t>
            </w:r>
          </w:p>
          <w:p w14:paraId="59A4992C" w14:textId="77777777" w:rsidR="009924EA" w:rsidRDefault="009924EA" w:rsidP="00DD1FE9">
            <w:pPr>
              <w:jc w:val="center"/>
            </w:pPr>
            <w:r>
              <w:rPr>
                <w:rFonts w:hint="eastAsia"/>
              </w:rPr>
              <w:t>（時間）</w:t>
            </w:r>
          </w:p>
        </w:tc>
        <w:tc>
          <w:tcPr>
            <w:tcW w:w="2934" w:type="dxa"/>
            <w:vAlign w:val="center"/>
          </w:tcPr>
          <w:p w14:paraId="59A4992D" w14:textId="77777777" w:rsidR="009924EA" w:rsidRDefault="009924EA" w:rsidP="00DD1FE9">
            <w:pPr>
              <w:jc w:val="center"/>
            </w:pPr>
            <w:r>
              <w:rPr>
                <w:rFonts w:hint="eastAsia"/>
              </w:rPr>
              <w:t>指示する内容</w:t>
            </w:r>
          </w:p>
        </w:tc>
        <w:tc>
          <w:tcPr>
            <w:tcW w:w="4820" w:type="dxa"/>
            <w:vAlign w:val="center"/>
          </w:tcPr>
          <w:p w14:paraId="59A4992E" w14:textId="77777777" w:rsidR="009924EA" w:rsidRDefault="009924EA" w:rsidP="009924EA">
            <w:pPr>
              <w:jc w:val="center"/>
            </w:pPr>
            <w:r>
              <w:rPr>
                <w:rFonts w:hint="eastAsia"/>
              </w:rPr>
              <w:t>留意点（◆）と支援（◇）</w:t>
            </w:r>
          </w:p>
        </w:tc>
      </w:tr>
      <w:tr w:rsidR="009924EA" w14:paraId="59A49940" w14:textId="77777777" w:rsidTr="052B1F2E">
        <w:trPr>
          <w:trHeight w:val="3223"/>
        </w:trPr>
        <w:tc>
          <w:tcPr>
            <w:tcW w:w="2235" w:type="dxa"/>
            <w:tcBorders>
              <w:bottom w:val="dashed" w:sz="4" w:space="0" w:color="auto"/>
            </w:tcBorders>
          </w:tcPr>
          <w:p w14:paraId="59A49930" w14:textId="77777777" w:rsidR="009924EA" w:rsidRPr="00A9778D" w:rsidRDefault="00A9778D" w:rsidP="00A9778D">
            <w:pPr>
              <w:numPr>
                <w:ilvl w:val="0"/>
                <w:numId w:val="17"/>
              </w:numPr>
              <w:rPr>
                <w:b/>
              </w:rPr>
            </w:pPr>
            <w:r w:rsidRPr="00A9778D">
              <w:rPr>
                <w:rFonts w:hint="eastAsia"/>
                <w:b/>
              </w:rPr>
              <w:t>柔軟・アップ</w:t>
            </w:r>
            <w:r w:rsidR="009924EA" w:rsidRPr="00A9778D">
              <w:rPr>
                <w:rFonts w:hint="eastAsia"/>
                <w:b/>
              </w:rPr>
              <w:t xml:space="preserve"> </w:t>
            </w:r>
          </w:p>
          <w:p w14:paraId="59A49931" w14:textId="77777777" w:rsidR="00A9778D" w:rsidRDefault="00A9778D" w:rsidP="00A9778D">
            <w:pPr>
              <w:ind w:firstLineChars="100" w:firstLine="224"/>
            </w:pPr>
            <w:r>
              <w:rPr>
                <w:rFonts w:hint="eastAsia"/>
              </w:rPr>
              <w:t>・ランニング</w:t>
            </w:r>
          </w:p>
          <w:p w14:paraId="59A49932" w14:textId="77777777" w:rsidR="009924EA" w:rsidRPr="00A9778D" w:rsidRDefault="00473863" w:rsidP="007F06F2">
            <w:r>
              <w:rPr>
                <w:rFonts w:hint="eastAsia"/>
              </w:rPr>
              <w:t xml:space="preserve">　　（５</w:t>
            </w:r>
            <w:r w:rsidR="00A9778D">
              <w:rPr>
                <w:rFonts w:hint="eastAsia"/>
              </w:rPr>
              <w:t>分）</w:t>
            </w:r>
          </w:p>
          <w:p w14:paraId="59A49933" w14:textId="77777777" w:rsidR="009924EA" w:rsidRDefault="00A9778D" w:rsidP="007F06F2">
            <w:r>
              <w:rPr>
                <w:rFonts w:hint="eastAsia"/>
              </w:rPr>
              <w:t xml:space="preserve">　・ストレッチ</w:t>
            </w:r>
          </w:p>
          <w:p w14:paraId="59A49934" w14:textId="77777777" w:rsidR="00A9778D" w:rsidRDefault="00473863" w:rsidP="007F06F2">
            <w:r>
              <w:rPr>
                <w:rFonts w:hint="eastAsia"/>
              </w:rPr>
              <w:t xml:space="preserve">　　（５</w:t>
            </w:r>
            <w:r w:rsidR="00A9778D">
              <w:rPr>
                <w:rFonts w:hint="eastAsia"/>
              </w:rPr>
              <w:t>分）</w:t>
            </w:r>
          </w:p>
          <w:p w14:paraId="59A49935" w14:textId="77777777" w:rsidR="00473863" w:rsidRDefault="00473863" w:rsidP="007F06F2">
            <w:r>
              <w:rPr>
                <w:rFonts w:hint="eastAsia"/>
              </w:rPr>
              <w:t xml:space="preserve">　・基本の動き</w:t>
            </w:r>
          </w:p>
          <w:p w14:paraId="59A49936" w14:textId="77777777" w:rsidR="00A9778D" w:rsidRDefault="00473863" w:rsidP="00473863">
            <w:pPr>
              <w:ind w:firstLineChars="200" w:firstLine="448"/>
            </w:pPr>
            <w:r>
              <w:rPr>
                <w:rFonts w:hint="eastAsia"/>
              </w:rPr>
              <w:t>づくり</w:t>
            </w:r>
          </w:p>
          <w:p w14:paraId="59A49937" w14:textId="77777777" w:rsidR="009924EA" w:rsidRDefault="00FA7FD6" w:rsidP="009924EA">
            <w:r>
              <w:rPr>
                <w:rFonts w:hint="eastAsia"/>
              </w:rPr>
              <w:t xml:space="preserve">　　（１０</w:t>
            </w:r>
            <w:r w:rsidR="00A9778D">
              <w:rPr>
                <w:rFonts w:hint="eastAsia"/>
              </w:rPr>
              <w:t>分）</w:t>
            </w:r>
          </w:p>
        </w:tc>
        <w:tc>
          <w:tcPr>
            <w:tcW w:w="2934" w:type="dxa"/>
            <w:tcBorders>
              <w:bottom w:val="dashed" w:sz="4" w:space="0" w:color="auto"/>
            </w:tcBorders>
          </w:tcPr>
          <w:p w14:paraId="59A49938" w14:textId="77777777" w:rsidR="00A9778D" w:rsidRDefault="00A9778D" w:rsidP="0015782A">
            <w:pPr>
              <w:ind w:left="224" w:hangingChars="100" w:hanging="224"/>
              <w:rPr>
                <w:szCs w:val="22"/>
              </w:rPr>
            </w:pPr>
            <w:r w:rsidRPr="00A9778D">
              <w:rPr>
                <w:rFonts w:hint="eastAsia"/>
                <w:szCs w:val="22"/>
              </w:rPr>
              <w:t>・</w:t>
            </w:r>
            <w:r w:rsidR="00E00618">
              <w:rPr>
                <w:rFonts w:hint="eastAsia"/>
                <w:szCs w:val="22"/>
              </w:rPr>
              <w:t>部活開始時刻になったら</w:t>
            </w:r>
            <w:r w:rsidR="009F3C1F">
              <w:rPr>
                <w:rFonts w:hint="eastAsia"/>
                <w:szCs w:val="22"/>
              </w:rPr>
              <w:t>、</w:t>
            </w:r>
            <w:r w:rsidR="00E00618">
              <w:rPr>
                <w:rFonts w:hint="eastAsia"/>
                <w:szCs w:val="22"/>
              </w:rPr>
              <w:t>自分たちで動き始めるように指示する。</w:t>
            </w:r>
          </w:p>
          <w:p w14:paraId="59A49939" w14:textId="77777777" w:rsidR="00E00618" w:rsidRPr="00AC59A8" w:rsidRDefault="00E00618" w:rsidP="0015782A">
            <w:pPr>
              <w:ind w:left="224" w:hangingChars="100" w:hanging="224"/>
              <w:rPr>
                <w:sz w:val="18"/>
                <w:szCs w:val="18"/>
              </w:rPr>
            </w:pPr>
            <w:r>
              <w:rPr>
                <w:rFonts w:hint="eastAsia"/>
                <w:szCs w:val="22"/>
              </w:rPr>
              <w:t>・動きまで終わったら</w:t>
            </w:r>
            <w:r w:rsidR="009F3C1F">
              <w:rPr>
                <w:rFonts w:hint="eastAsia"/>
                <w:szCs w:val="22"/>
              </w:rPr>
              <w:t>、</w:t>
            </w:r>
            <w:r>
              <w:rPr>
                <w:rFonts w:hint="eastAsia"/>
                <w:szCs w:val="22"/>
              </w:rPr>
              <w:t>練習①②の内容を伝え</w:t>
            </w:r>
            <w:r w:rsidR="009F3C1F">
              <w:rPr>
                <w:rFonts w:hint="eastAsia"/>
                <w:szCs w:val="22"/>
              </w:rPr>
              <w:t>、</w:t>
            </w:r>
            <w:r w:rsidR="00B17BE7">
              <w:rPr>
                <w:rFonts w:hint="eastAsia"/>
                <w:szCs w:val="22"/>
              </w:rPr>
              <w:t>練習に入る。</w:t>
            </w:r>
          </w:p>
        </w:tc>
        <w:tc>
          <w:tcPr>
            <w:tcW w:w="4820" w:type="dxa"/>
            <w:tcBorders>
              <w:bottom w:val="dashed" w:sz="4" w:space="0" w:color="auto"/>
            </w:tcBorders>
          </w:tcPr>
          <w:p w14:paraId="59A4993A" w14:textId="77777777" w:rsidR="00BD7DBA" w:rsidRPr="00BD7DBA" w:rsidRDefault="00BD7DBA" w:rsidP="0015782A">
            <w:pPr>
              <w:ind w:left="204" w:hangingChars="100" w:hanging="204"/>
              <w:rPr>
                <w:rFonts w:ascii="Segoe UI Symbol" w:hAnsi="Segoe UI Symbol" w:cs="Segoe UI Symbol"/>
                <w:sz w:val="20"/>
                <w:szCs w:val="20"/>
              </w:rPr>
            </w:pPr>
            <w:r w:rsidRPr="00BD7DBA">
              <w:rPr>
                <w:rFonts w:ascii="Segoe UI Symbol" w:hAnsi="Segoe UI Symbol" w:cs="Segoe UI Symbol" w:hint="eastAsia"/>
                <w:sz w:val="20"/>
                <w:szCs w:val="20"/>
              </w:rPr>
              <w:t>◆</w:t>
            </w:r>
            <w:r w:rsidRPr="00BD7DBA">
              <w:rPr>
                <w:rFonts w:hint="eastAsia"/>
                <w:sz w:val="20"/>
                <w:szCs w:val="20"/>
              </w:rPr>
              <w:t>運動場を何週走るか</w:t>
            </w:r>
            <w:r w:rsidR="00E00618">
              <w:rPr>
                <w:rFonts w:hint="eastAsia"/>
                <w:sz w:val="20"/>
                <w:szCs w:val="20"/>
              </w:rPr>
              <w:t>・ストレッチ・動きづくりの内容を決めておく。</w:t>
            </w:r>
          </w:p>
          <w:p w14:paraId="59A4993B" w14:textId="77777777" w:rsidR="00BD7DBA" w:rsidRDefault="00BD7DBA" w:rsidP="00283BF6">
            <w:pPr>
              <w:ind w:left="204" w:hangingChars="100" w:hanging="204"/>
              <w:rPr>
                <w:rFonts w:ascii="Segoe UI Symbol" w:hAnsi="Segoe UI Symbol" w:cs="Segoe UI Symbol"/>
                <w:sz w:val="20"/>
                <w:szCs w:val="20"/>
              </w:rPr>
            </w:pPr>
            <w:r w:rsidRPr="00BD7DBA">
              <w:rPr>
                <w:rFonts w:ascii="Segoe UI Symbol" w:hAnsi="Segoe UI Symbol" w:cs="Segoe UI Symbol" w:hint="eastAsia"/>
                <w:sz w:val="20"/>
                <w:szCs w:val="20"/>
              </w:rPr>
              <w:t>◇</w:t>
            </w:r>
            <w:r w:rsidR="00E00618">
              <w:rPr>
                <w:rFonts w:ascii="Segoe UI Symbol" w:hAnsi="Segoe UI Symbol" w:cs="Segoe UI Symbol" w:hint="eastAsia"/>
                <w:sz w:val="20"/>
                <w:szCs w:val="20"/>
              </w:rPr>
              <w:t>タイマーを設置し</w:t>
            </w:r>
            <w:r w:rsidR="009F3C1F">
              <w:rPr>
                <w:rFonts w:ascii="Segoe UI Symbol" w:hAnsi="Segoe UI Symbol" w:cs="Segoe UI Symbol" w:hint="eastAsia"/>
                <w:sz w:val="20"/>
                <w:szCs w:val="20"/>
              </w:rPr>
              <w:t>、</w:t>
            </w:r>
            <w:r w:rsidR="00E00618">
              <w:rPr>
                <w:rFonts w:ascii="Segoe UI Symbol" w:hAnsi="Segoe UI Symbol" w:cs="Segoe UI Symbol" w:hint="eastAsia"/>
                <w:sz w:val="20"/>
                <w:szCs w:val="20"/>
              </w:rPr>
              <w:t>１５分以内で終わるよう意識させることで</w:t>
            </w:r>
            <w:r w:rsidR="009F3C1F">
              <w:rPr>
                <w:rFonts w:ascii="Segoe UI Symbol" w:hAnsi="Segoe UI Symbol" w:cs="Segoe UI Symbol" w:hint="eastAsia"/>
                <w:sz w:val="20"/>
                <w:szCs w:val="20"/>
              </w:rPr>
              <w:t>、</w:t>
            </w:r>
            <w:r w:rsidR="00E00618">
              <w:rPr>
                <w:rFonts w:ascii="Segoe UI Symbol" w:hAnsi="Segoe UI Symbol" w:cs="Segoe UI Symbol" w:hint="eastAsia"/>
                <w:sz w:val="20"/>
                <w:szCs w:val="20"/>
              </w:rPr>
              <w:t>素早い行動を身に付けられるようにする。</w:t>
            </w:r>
          </w:p>
          <w:p w14:paraId="59A4993C" w14:textId="77777777" w:rsidR="0015782A" w:rsidRDefault="0015782A" w:rsidP="00283BF6">
            <w:pPr>
              <w:ind w:left="204" w:hangingChars="100" w:hanging="204"/>
              <w:rPr>
                <w:rFonts w:ascii="Segoe UI Symbol" w:hAnsi="Segoe UI Symbol" w:cs="Segoe UI Symbol"/>
                <w:sz w:val="20"/>
                <w:szCs w:val="20"/>
              </w:rPr>
            </w:pPr>
            <w:r>
              <w:rPr>
                <w:rFonts w:ascii="Segoe UI Symbol" w:hAnsi="Segoe UI Symbol" w:cs="Segoe UI Symbol" w:hint="eastAsia"/>
                <w:sz w:val="20"/>
                <w:szCs w:val="20"/>
              </w:rPr>
              <w:t>〈基本の動き（例）〉</w:t>
            </w:r>
          </w:p>
          <w:p w14:paraId="59A4993D" w14:textId="77777777" w:rsidR="0015782A" w:rsidRDefault="0015782A" w:rsidP="00283BF6">
            <w:pPr>
              <w:ind w:left="204" w:hangingChars="100" w:hanging="204"/>
              <w:rPr>
                <w:rFonts w:ascii="Segoe UI Symbol" w:hAnsi="Segoe UI Symbol" w:cs="Segoe UI Symbol"/>
                <w:sz w:val="20"/>
                <w:szCs w:val="20"/>
              </w:rPr>
            </w:pPr>
            <w:r>
              <w:rPr>
                <w:rFonts w:ascii="Segoe UI Symbol" w:hAnsi="Segoe UI Symbol" w:cs="Segoe UI Symbol" w:hint="eastAsia"/>
                <w:sz w:val="20"/>
                <w:szCs w:val="20"/>
              </w:rPr>
              <w:t>・ジャンプ（両足・片足）　・スキップ</w:t>
            </w:r>
          </w:p>
          <w:p w14:paraId="59A4993E" w14:textId="77777777" w:rsidR="0015782A" w:rsidRDefault="0015782A" w:rsidP="00283BF6">
            <w:pPr>
              <w:ind w:left="204" w:hangingChars="100" w:hanging="204"/>
              <w:rPr>
                <w:sz w:val="20"/>
                <w:szCs w:val="20"/>
              </w:rPr>
            </w:pPr>
            <w:r>
              <w:rPr>
                <w:rFonts w:hint="eastAsia"/>
                <w:sz w:val="20"/>
                <w:szCs w:val="20"/>
              </w:rPr>
              <w:t>・腿上げ　・腕を回してスキップ</w:t>
            </w:r>
          </w:p>
          <w:p w14:paraId="59A4993F" w14:textId="77777777" w:rsidR="001721FD" w:rsidRPr="00BD7DBA" w:rsidRDefault="001721FD" w:rsidP="00283BF6">
            <w:pPr>
              <w:ind w:left="204" w:hangingChars="100" w:hanging="204"/>
              <w:rPr>
                <w:sz w:val="20"/>
                <w:szCs w:val="20"/>
              </w:rPr>
            </w:pPr>
            <w:r>
              <w:rPr>
                <w:rFonts w:hint="eastAsia"/>
                <w:sz w:val="20"/>
                <w:szCs w:val="20"/>
              </w:rPr>
              <w:t>・サイドステップ　・クロスステップ</w:t>
            </w:r>
          </w:p>
        </w:tc>
      </w:tr>
      <w:tr w:rsidR="00A9778D" w14:paraId="59A4994A" w14:textId="77777777" w:rsidTr="052B1F2E">
        <w:trPr>
          <w:trHeight w:val="2041"/>
        </w:trPr>
        <w:tc>
          <w:tcPr>
            <w:tcW w:w="2235" w:type="dxa"/>
            <w:tcBorders>
              <w:top w:val="dashed" w:sz="4" w:space="0" w:color="auto"/>
              <w:bottom w:val="dashed" w:sz="4" w:space="0" w:color="auto"/>
            </w:tcBorders>
          </w:tcPr>
          <w:p w14:paraId="59A49941" w14:textId="77777777" w:rsidR="00A9778D" w:rsidRDefault="00A9778D" w:rsidP="00A9778D">
            <w:pPr>
              <w:ind w:left="225" w:hangingChars="100" w:hanging="225"/>
              <w:rPr>
                <w:b/>
              </w:rPr>
            </w:pPr>
            <w:r w:rsidRPr="00951D73">
              <w:rPr>
                <w:rFonts w:hint="eastAsia"/>
                <w:b/>
              </w:rPr>
              <w:t>２．練習</w:t>
            </w:r>
            <w:r w:rsidR="00FA7FD6" w:rsidRPr="00951D73">
              <w:rPr>
                <w:rFonts w:hint="eastAsia"/>
                <w:b/>
              </w:rPr>
              <w:t>①</w:t>
            </w:r>
            <w:r w:rsidRPr="00951D73">
              <w:rPr>
                <w:rFonts w:hint="eastAsia"/>
                <w:b/>
              </w:rPr>
              <w:t xml:space="preserve"> </w:t>
            </w:r>
          </w:p>
          <w:p w14:paraId="59A49942" w14:textId="77777777" w:rsidR="00E00618" w:rsidRPr="00951D73" w:rsidRDefault="00E00618" w:rsidP="00A9778D">
            <w:pPr>
              <w:ind w:left="225" w:hangingChars="100" w:hanging="225"/>
              <w:rPr>
                <w:b/>
              </w:rPr>
            </w:pPr>
            <w:r>
              <w:rPr>
                <w:rFonts w:hint="eastAsia"/>
                <w:b/>
              </w:rPr>
              <w:t xml:space="preserve">　</w:t>
            </w:r>
            <w:r w:rsidR="00EE1187" w:rsidRPr="00EE1187">
              <w:rPr>
                <w:rFonts w:hint="eastAsia"/>
                <w:b/>
                <w:bdr w:val="single" w:sz="4" w:space="0" w:color="auto"/>
              </w:rPr>
              <w:t>ゴムを使用しての動きづくり</w:t>
            </w:r>
          </w:p>
          <w:p w14:paraId="59A49943" w14:textId="77777777" w:rsidR="009F3C1F" w:rsidRDefault="00FA7FD6" w:rsidP="00EE1187">
            <w:pPr>
              <w:ind w:left="448" w:hangingChars="200" w:hanging="448"/>
            </w:pPr>
            <w:r>
              <w:rPr>
                <w:rFonts w:hint="eastAsia"/>
              </w:rPr>
              <w:t xml:space="preserve">　・</w:t>
            </w:r>
            <w:r w:rsidR="00EE1187">
              <w:rPr>
                <w:rFonts w:hint="eastAsia"/>
              </w:rPr>
              <w:t>ゴムを使用し、はさみ跳びの動作を身に付ける</w:t>
            </w:r>
          </w:p>
          <w:p w14:paraId="59A49944" w14:textId="77777777" w:rsidR="00A9778D" w:rsidRDefault="00B17BE7" w:rsidP="009924EA">
            <w:r>
              <w:rPr>
                <w:rFonts w:hint="eastAsia"/>
              </w:rPr>
              <w:t xml:space="preserve">　　（１</w:t>
            </w:r>
            <w:r w:rsidR="00245873">
              <w:rPr>
                <w:rFonts w:hint="eastAsia"/>
              </w:rPr>
              <w:t>０</w:t>
            </w:r>
            <w:r w:rsidR="00A9778D">
              <w:rPr>
                <w:rFonts w:hint="eastAsia"/>
              </w:rPr>
              <w:t>分）</w:t>
            </w:r>
          </w:p>
        </w:tc>
        <w:tc>
          <w:tcPr>
            <w:tcW w:w="2934" w:type="dxa"/>
            <w:tcBorders>
              <w:top w:val="dashed" w:sz="4" w:space="0" w:color="auto"/>
              <w:bottom w:val="dashed" w:sz="4" w:space="0" w:color="auto"/>
            </w:tcBorders>
          </w:tcPr>
          <w:p w14:paraId="59A49945" w14:textId="534643AB" w:rsidR="00A95B60" w:rsidRDefault="009C029F" w:rsidP="0015782A">
            <w:pPr>
              <w:ind w:left="224" w:hangingChars="100" w:hanging="224"/>
              <w:rPr>
                <w:szCs w:val="18"/>
              </w:rPr>
            </w:pPr>
            <w:r>
              <w:rPr>
                <w:rFonts w:hint="eastAsia"/>
                <w:szCs w:val="18"/>
              </w:rPr>
              <w:t>・ゴムを腰くらいの高さに設定し、ゴムをまたぐように、右→左、左→右に跳び越える。</w:t>
            </w:r>
          </w:p>
          <w:p w14:paraId="5EBC5842" w14:textId="77777777" w:rsidR="009C029F" w:rsidRDefault="00B17BE7" w:rsidP="0015782A">
            <w:pPr>
              <w:ind w:left="224" w:hangingChars="100" w:hanging="224"/>
              <w:rPr>
                <w:szCs w:val="18"/>
              </w:rPr>
            </w:pPr>
            <w:r>
              <w:rPr>
                <w:rFonts w:hint="eastAsia"/>
                <w:szCs w:val="18"/>
              </w:rPr>
              <w:t>・</w:t>
            </w:r>
            <w:r w:rsidR="009C029F">
              <w:rPr>
                <w:rFonts w:hint="eastAsia"/>
                <w:szCs w:val="18"/>
              </w:rPr>
              <w:t>両足で跳び越えることができれば、片足でまたぐように跳び越える。</w:t>
            </w:r>
          </w:p>
          <w:p w14:paraId="52EB7B19" w14:textId="77777777" w:rsidR="00B17BE7" w:rsidRDefault="009C029F" w:rsidP="0015782A">
            <w:pPr>
              <w:ind w:left="224" w:hangingChars="100" w:hanging="224"/>
              <w:rPr>
                <w:szCs w:val="18"/>
              </w:rPr>
            </w:pPr>
            <w:r>
              <w:rPr>
                <w:rFonts w:hint="eastAsia"/>
                <w:szCs w:val="18"/>
              </w:rPr>
              <w:t>・ゴムの高さを上げていき、足を振り上げ、リード足でタッチする。</w:t>
            </w:r>
          </w:p>
          <w:p w14:paraId="59A49946" w14:textId="5D2F9D6D" w:rsidR="009C029F" w:rsidRPr="00B17BE7" w:rsidRDefault="009C029F" w:rsidP="0015782A">
            <w:pPr>
              <w:ind w:left="224" w:hangingChars="100" w:hanging="224"/>
              <w:rPr>
                <w:szCs w:val="18"/>
              </w:rPr>
            </w:pPr>
            <w:r>
              <w:rPr>
                <w:rFonts w:hint="eastAsia"/>
                <w:szCs w:val="18"/>
              </w:rPr>
              <w:t>・ゴムの高さを上げていき、足を振り上げ、抜き足でタッチする。</w:t>
            </w:r>
          </w:p>
        </w:tc>
        <w:tc>
          <w:tcPr>
            <w:tcW w:w="4820" w:type="dxa"/>
            <w:tcBorders>
              <w:top w:val="dashed" w:sz="4" w:space="0" w:color="auto"/>
              <w:bottom w:val="dashed" w:sz="4" w:space="0" w:color="auto"/>
            </w:tcBorders>
          </w:tcPr>
          <w:p w14:paraId="0E3E841D" w14:textId="77777777" w:rsidR="00B17BE7" w:rsidRDefault="00B17BE7" w:rsidP="009C029F">
            <w:pPr>
              <w:ind w:left="204" w:hangingChars="100" w:hanging="204"/>
              <w:rPr>
                <w:sz w:val="20"/>
                <w:szCs w:val="20"/>
              </w:rPr>
            </w:pPr>
            <w:r>
              <w:rPr>
                <w:rFonts w:hint="eastAsia"/>
                <w:sz w:val="20"/>
                <w:szCs w:val="20"/>
              </w:rPr>
              <w:t>◆</w:t>
            </w:r>
            <w:r w:rsidR="009C029F">
              <w:rPr>
                <w:rFonts w:hint="eastAsia"/>
                <w:sz w:val="20"/>
                <w:szCs w:val="20"/>
              </w:rPr>
              <w:t>膝を曲げるのではなく、足のつけ根から振り上げるように意識させる。</w:t>
            </w:r>
          </w:p>
          <w:p w14:paraId="7828A9FC" w14:textId="0D864D54" w:rsidR="009C029F" w:rsidRDefault="009C029F" w:rsidP="009C029F">
            <w:pPr>
              <w:ind w:left="204" w:hangingChars="100" w:hanging="204"/>
              <w:rPr>
                <w:sz w:val="20"/>
                <w:szCs w:val="20"/>
              </w:rPr>
            </w:pPr>
            <w:r>
              <w:rPr>
                <w:rFonts w:hint="eastAsia"/>
                <w:sz w:val="20"/>
                <w:szCs w:val="20"/>
              </w:rPr>
              <w:t>◆足だけでなく、腕も振り上げるようにする。</w:t>
            </w:r>
          </w:p>
          <w:p w14:paraId="7451373A" w14:textId="5C891A08" w:rsidR="009C029F" w:rsidRDefault="009C029F" w:rsidP="009C029F">
            <w:pPr>
              <w:ind w:left="204" w:hangingChars="100" w:hanging="204"/>
              <w:rPr>
                <w:sz w:val="20"/>
                <w:szCs w:val="20"/>
              </w:rPr>
            </w:pPr>
            <w:r>
              <w:rPr>
                <w:rFonts w:hint="eastAsia"/>
                <w:sz w:val="20"/>
                <w:szCs w:val="20"/>
              </w:rPr>
              <w:t>◆リズムよく跳べる児童には、接地する時間が短くなるように伝える。</w:t>
            </w:r>
          </w:p>
          <w:p w14:paraId="030C64DE" w14:textId="77777777" w:rsidR="009C029F" w:rsidRDefault="009C029F" w:rsidP="009C029F">
            <w:pPr>
              <w:ind w:left="204" w:hangingChars="100" w:hanging="204"/>
              <w:rPr>
                <w:sz w:val="20"/>
                <w:szCs w:val="20"/>
              </w:rPr>
            </w:pPr>
            <w:r>
              <w:rPr>
                <w:rFonts w:hint="eastAsia"/>
                <w:sz w:val="20"/>
                <w:szCs w:val="20"/>
              </w:rPr>
              <w:t>◇なかなか跳べない児童には、高さを低く設定し、跳び越えることができる高さにする。</w:t>
            </w:r>
          </w:p>
          <w:p w14:paraId="6FCDD3B1" w14:textId="77777777" w:rsidR="00D12C90" w:rsidRDefault="00D12C90" w:rsidP="00D12C90">
            <w:pPr>
              <w:ind w:left="204" w:hangingChars="100" w:hanging="204"/>
              <w:rPr>
                <w:sz w:val="20"/>
                <w:szCs w:val="20"/>
              </w:rPr>
            </w:pPr>
            <w:r>
              <w:rPr>
                <w:rFonts w:hint="eastAsia"/>
                <w:sz w:val="20"/>
                <w:szCs w:val="20"/>
              </w:rPr>
              <w:t>◆膝を曲げるのではなく、足のつけ根から振り上げるように意識させる。</w:t>
            </w:r>
          </w:p>
          <w:p w14:paraId="463F15FA" w14:textId="77777777" w:rsidR="00D12C90" w:rsidRDefault="00D12C90" w:rsidP="00D12C90">
            <w:pPr>
              <w:ind w:left="204" w:hangingChars="100" w:hanging="204"/>
              <w:rPr>
                <w:sz w:val="20"/>
                <w:szCs w:val="20"/>
              </w:rPr>
            </w:pPr>
            <w:r>
              <w:rPr>
                <w:rFonts w:hint="eastAsia"/>
                <w:sz w:val="20"/>
                <w:szCs w:val="20"/>
              </w:rPr>
              <w:t>◆足だけでなく、腕も振り上げるようにする。</w:t>
            </w:r>
          </w:p>
          <w:p w14:paraId="57EB825C" w14:textId="4A29F115" w:rsidR="00D12C90" w:rsidRDefault="00D12C90" w:rsidP="00D12C90">
            <w:pPr>
              <w:ind w:left="204" w:hangingChars="100" w:hanging="204"/>
              <w:rPr>
                <w:sz w:val="20"/>
                <w:szCs w:val="20"/>
              </w:rPr>
            </w:pPr>
            <w:r>
              <w:rPr>
                <w:rFonts w:hint="eastAsia"/>
                <w:sz w:val="20"/>
                <w:szCs w:val="20"/>
              </w:rPr>
              <w:t>◇届かない児童には、高さを低く設定し、タッチすることができる高さにする。</w:t>
            </w:r>
          </w:p>
          <w:p w14:paraId="59A49949" w14:textId="5BBABD41" w:rsidR="009C029F" w:rsidRPr="00D12C90" w:rsidRDefault="00D12C90" w:rsidP="009C029F">
            <w:pPr>
              <w:ind w:left="204" w:hangingChars="100" w:hanging="204"/>
              <w:rPr>
                <w:sz w:val="20"/>
                <w:szCs w:val="20"/>
              </w:rPr>
            </w:pPr>
            <w:r>
              <w:rPr>
                <w:rFonts w:hint="eastAsia"/>
                <w:sz w:val="20"/>
                <w:szCs w:val="20"/>
              </w:rPr>
              <w:t>◇届かない児童に対して、台を用意し、台の上からジャンプしてタッチするよう支援する。</w:t>
            </w:r>
          </w:p>
        </w:tc>
      </w:tr>
      <w:tr w:rsidR="00A9778D" w14:paraId="59A49957" w14:textId="77777777" w:rsidTr="052B1F2E">
        <w:trPr>
          <w:trHeight w:val="3526"/>
        </w:trPr>
        <w:tc>
          <w:tcPr>
            <w:tcW w:w="2235" w:type="dxa"/>
            <w:tcBorders>
              <w:top w:val="dashed" w:sz="4" w:space="0" w:color="auto"/>
              <w:bottom w:val="dashed" w:sz="4" w:space="0" w:color="auto"/>
            </w:tcBorders>
          </w:tcPr>
          <w:p w14:paraId="59A4994B" w14:textId="77777777" w:rsidR="00A9778D" w:rsidRDefault="00A9778D" w:rsidP="00A9778D">
            <w:pPr>
              <w:ind w:left="225" w:hangingChars="100" w:hanging="225"/>
              <w:rPr>
                <w:b/>
              </w:rPr>
            </w:pPr>
            <w:r w:rsidRPr="00951D73">
              <w:rPr>
                <w:rFonts w:hint="eastAsia"/>
                <w:b/>
              </w:rPr>
              <w:t>３．</w:t>
            </w:r>
            <w:r w:rsidR="00FA7FD6" w:rsidRPr="00FA7FD6">
              <w:rPr>
                <w:rFonts w:hint="eastAsia"/>
                <w:b/>
              </w:rPr>
              <w:t>練習②</w:t>
            </w:r>
          </w:p>
          <w:p w14:paraId="59A4994C" w14:textId="77777777" w:rsidR="00FA7FD6" w:rsidRDefault="00FA7FD6" w:rsidP="00A9778D">
            <w:pPr>
              <w:ind w:left="225" w:hangingChars="100" w:hanging="225"/>
            </w:pPr>
            <w:r>
              <w:rPr>
                <w:rFonts w:hint="eastAsia"/>
                <w:b/>
              </w:rPr>
              <w:t xml:space="preserve">　</w:t>
            </w:r>
            <w:r w:rsidR="00EE1187" w:rsidRPr="00EE1187">
              <w:rPr>
                <w:rFonts w:hint="eastAsia"/>
                <w:b/>
                <w:bdr w:val="single" w:sz="4" w:space="0" w:color="auto"/>
              </w:rPr>
              <w:t>走高跳の記録計測</w:t>
            </w:r>
          </w:p>
          <w:p w14:paraId="59A4994D" w14:textId="77777777" w:rsidR="00A9778D" w:rsidRDefault="00A9778D" w:rsidP="009F3C1F">
            <w:pPr>
              <w:ind w:left="448" w:hangingChars="200" w:hanging="448"/>
            </w:pPr>
            <w:r>
              <w:rPr>
                <w:rFonts w:hint="eastAsia"/>
              </w:rPr>
              <w:t xml:space="preserve">　・</w:t>
            </w:r>
            <w:r w:rsidR="00EE1187">
              <w:rPr>
                <w:rFonts w:hint="eastAsia"/>
              </w:rPr>
              <w:t>記録測定の場を作り、自己の記録に挑戦する。</w:t>
            </w:r>
          </w:p>
          <w:p w14:paraId="59A4994E" w14:textId="77777777" w:rsidR="00A9778D" w:rsidRDefault="00B17BE7" w:rsidP="00A9778D">
            <w:r>
              <w:rPr>
                <w:rFonts w:hint="eastAsia"/>
              </w:rPr>
              <w:t xml:space="preserve">　　（</w:t>
            </w:r>
            <w:r w:rsidR="009F3C1F">
              <w:rPr>
                <w:rFonts w:hint="eastAsia"/>
              </w:rPr>
              <w:t>８</w:t>
            </w:r>
            <w:r w:rsidR="00A9778D">
              <w:rPr>
                <w:rFonts w:hint="eastAsia"/>
              </w:rPr>
              <w:t>分）</w:t>
            </w:r>
          </w:p>
          <w:p w14:paraId="59A4994F" w14:textId="77777777" w:rsidR="00A9778D" w:rsidRDefault="00A9778D" w:rsidP="00A9778D"/>
          <w:p w14:paraId="59A49950" w14:textId="77777777" w:rsidR="00A9778D" w:rsidRDefault="00A9778D" w:rsidP="009924EA"/>
        </w:tc>
        <w:tc>
          <w:tcPr>
            <w:tcW w:w="2934" w:type="dxa"/>
            <w:tcBorders>
              <w:top w:val="dashed" w:sz="4" w:space="0" w:color="auto"/>
              <w:bottom w:val="dashed" w:sz="4" w:space="0" w:color="auto"/>
            </w:tcBorders>
          </w:tcPr>
          <w:p w14:paraId="59A49951" w14:textId="165A67F9" w:rsidR="00A95B60" w:rsidRPr="009C029F" w:rsidRDefault="7E5A8F2C" w:rsidP="052B1F2E">
            <w:pPr>
              <w:ind w:left="214" w:hangingChars="100" w:hanging="214"/>
              <w:rPr>
                <w:sz w:val="21"/>
                <w:szCs w:val="21"/>
              </w:rPr>
            </w:pPr>
            <w:r w:rsidRPr="052B1F2E">
              <w:rPr>
                <w:sz w:val="21"/>
                <w:szCs w:val="21"/>
              </w:rPr>
              <w:t>・</w:t>
            </w:r>
            <w:r w:rsidR="0186BDD2" w:rsidRPr="052B1F2E">
              <w:rPr>
                <w:sz w:val="21"/>
                <w:szCs w:val="21"/>
              </w:rPr>
              <w:t>なるべく広い間隔をあけて場を作るようにする</w:t>
            </w:r>
            <w:r w:rsidR="2C038D02" w:rsidRPr="052B1F2E">
              <w:rPr>
                <w:sz w:val="21"/>
                <w:szCs w:val="21"/>
              </w:rPr>
              <w:t>。</w:t>
            </w:r>
          </w:p>
          <w:p w14:paraId="59A49952" w14:textId="56A8465D" w:rsidR="00245873" w:rsidRPr="009C029F" w:rsidRDefault="2C038D02" w:rsidP="052B1F2E">
            <w:pPr>
              <w:ind w:left="214" w:hangingChars="100" w:hanging="214"/>
              <w:rPr>
                <w:sz w:val="21"/>
                <w:szCs w:val="21"/>
              </w:rPr>
            </w:pPr>
            <w:r w:rsidRPr="052B1F2E">
              <w:rPr>
                <w:sz w:val="21"/>
                <w:szCs w:val="21"/>
              </w:rPr>
              <w:t>・</w:t>
            </w:r>
            <w:r w:rsidR="60A8CB9A" w:rsidRPr="052B1F2E">
              <w:rPr>
                <w:sz w:val="21"/>
                <w:szCs w:val="21"/>
              </w:rPr>
              <w:t>高さを上げたり下げたりしながら記録に挑戦する</w:t>
            </w:r>
            <w:r w:rsidRPr="052B1F2E">
              <w:rPr>
                <w:sz w:val="21"/>
                <w:szCs w:val="21"/>
              </w:rPr>
              <w:t>。</w:t>
            </w:r>
          </w:p>
          <w:p w14:paraId="59A49953" w14:textId="229DF2FD" w:rsidR="00245873" w:rsidRPr="00A95B60" w:rsidRDefault="00245873" w:rsidP="0015782A">
            <w:pPr>
              <w:ind w:left="214" w:hangingChars="100" w:hanging="214"/>
              <w:rPr>
                <w:sz w:val="21"/>
                <w:szCs w:val="21"/>
              </w:rPr>
            </w:pPr>
          </w:p>
        </w:tc>
        <w:tc>
          <w:tcPr>
            <w:tcW w:w="4820" w:type="dxa"/>
            <w:tcBorders>
              <w:top w:val="dashed" w:sz="4" w:space="0" w:color="auto"/>
              <w:bottom w:val="dashed" w:sz="4" w:space="0" w:color="auto"/>
            </w:tcBorders>
          </w:tcPr>
          <w:p w14:paraId="59A49954" w14:textId="3C52E109" w:rsidR="00386F6D" w:rsidRPr="009C029F" w:rsidRDefault="402BA303" w:rsidP="052B1F2E">
            <w:pPr>
              <w:ind w:left="204" w:hangingChars="100" w:hanging="204"/>
              <w:rPr>
                <w:sz w:val="20"/>
                <w:szCs w:val="20"/>
              </w:rPr>
            </w:pPr>
            <w:r w:rsidRPr="052B1F2E">
              <w:rPr>
                <w:sz w:val="20"/>
                <w:szCs w:val="20"/>
              </w:rPr>
              <w:t>◆</w:t>
            </w:r>
            <w:r w:rsidR="52DB340D" w:rsidRPr="052B1F2E">
              <w:rPr>
                <w:sz w:val="20"/>
                <w:szCs w:val="20"/>
              </w:rPr>
              <w:t>必ずはさみ跳びを行い、足の裏から着地するように徹底する。（事故防止）</w:t>
            </w:r>
          </w:p>
          <w:p w14:paraId="59A49955" w14:textId="41D42229" w:rsidR="00386F6D" w:rsidRPr="009C029F" w:rsidRDefault="2C038D02" w:rsidP="052B1F2E">
            <w:pPr>
              <w:ind w:left="204" w:hangingChars="100" w:hanging="204"/>
              <w:rPr>
                <w:sz w:val="20"/>
                <w:szCs w:val="20"/>
              </w:rPr>
            </w:pPr>
            <w:r w:rsidRPr="052B1F2E">
              <w:rPr>
                <w:sz w:val="20"/>
                <w:szCs w:val="20"/>
              </w:rPr>
              <w:t>◆</w:t>
            </w:r>
            <w:r w:rsidR="70D28BD7" w:rsidRPr="052B1F2E">
              <w:rPr>
                <w:sz w:val="20"/>
                <w:szCs w:val="20"/>
              </w:rPr>
              <w:t>試技を行う時に、ポールやバーの近くには立たないよう徹底する。（事故防止）</w:t>
            </w:r>
          </w:p>
          <w:p w14:paraId="120E8523" w14:textId="551B00F3" w:rsidR="001721FD" w:rsidRPr="00BD7DBA" w:rsidRDefault="65AE8D89" w:rsidP="052B1F2E">
            <w:pPr>
              <w:ind w:left="204" w:hangingChars="100" w:hanging="204"/>
              <w:rPr>
                <w:sz w:val="20"/>
                <w:szCs w:val="20"/>
              </w:rPr>
            </w:pPr>
            <w:r w:rsidRPr="052B1F2E">
              <w:rPr>
                <w:sz w:val="20"/>
                <w:szCs w:val="20"/>
              </w:rPr>
              <w:t>◇</w:t>
            </w:r>
            <w:r w:rsidR="5F7D37CE" w:rsidRPr="052B1F2E">
              <w:rPr>
                <w:sz w:val="20"/>
                <w:szCs w:val="20"/>
              </w:rPr>
              <w:t>逆の足で跳んでいる児童には、遠くから助走するのではなく、「１・２・３」や「１・２・３・４・５」とリズムをつけて</w:t>
            </w:r>
            <w:r w:rsidR="57619FB3" w:rsidRPr="052B1F2E">
              <w:rPr>
                <w:sz w:val="20"/>
                <w:szCs w:val="20"/>
              </w:rPr>
              <w:t>跳び越えられるように助言する。</w:t>
            </w:r>
          </w:p>
          <w:p w14:paraId="59A49956" w14:textId="589F0605" w:rsidR="001721FD" w:rsidRPr="00BD7DBA" w:rsidRDefault="57619FB3" w:rsidP="052B1F2E">
            <w:pPr>
              <w:ind w:left="204" w:hangingChars="100" w:hanging="204"/>
              <w:rPr>
                <w:sz w:val="20"/>
                <w:szCs w:val="20"/>
              </w:rPr>
            </w:pPr>
            <w:r w:rsidRPr="052B1F2E">
              <w:rPr>
                <w:sz w:val="20"/>
                <w:szCs w:val="20"/>
              </w:rPr>
              <w:t>◇</w:t>
            </w:r>
            <w:r w:rsidRPr="052B1F2E">
              <w:rPr>
                <w:sz w:val="20"/>
                <w:szCs w:val="20"/>
              </w:rPr>
              <w:t>バーに恐怖心がある児童がいる場合には、バーの</w:t>
            </w:r>
            <w:r w:rsidR="2488B364" w:rsidRPr="052B1F2E">
              <w:rPr>
                <w:sz w:val="20"/>
                <w:szCs w:val="20"/>
              </w:rPr>
              <w:t>代わりにゴムを使用するとよい。</w:t>
            </w:r>
          </w:p>
        </w:tc>
      </w:tr>
      <w:tr w:rsidR="00951D73" w14:paraId="59A4995C" w14:textId="77777777" w:rsidTr="052B1F2E">
        <w:trPr>
          <w:trHeight w:val="1077"/>
        </w:trPr>
        <w:tc>
          <w:tcPr>
            <w:tcW w:w="2235" w:type="dxa"/>
            <w:tcBorders>
              <w:top w:val="dashed" w:sz="4" w:space="0" w:color="auto"/>
              <w:bottom w:val="dashed" w:sz="4" w:space="0" w:color="auto"/>
            </w:tcBorders>
          </w:tcPr>
          <w:p w14:paraId="59A49958" w14:textId="77777777" w:rsidR="00951D73" w:rsidRPr="00951D73" w:rsidRDefault="00951D73" w:rsidP="00951D73">
            <w:pPr>
              <w:ind w:left="675" w:hangingChars="300" w:hanging="675"/>
              <w:rPr>
                <w:b/>
              </w:rPr>
            </w:pPr>
            <w:r w:rsidRPr="00951D73">
              <w:rPr>
                <w:rFonts w:hint="eastAsia"/>
                <w:b/>
              </w:rPr>
              <w:lastRenderedPageBreak/>
              <w:t>４．</w:t>
            </w:r>
            <w:r w:rsidR="00E00618">
              <w:rPr>
                <w:rFonts w:hint="eastAsia"/>
                <w:b/>
              </w:rPr>
              <w:t>柔軟</w:t>
            </w:r>
          </w:p>
          <w:p w14:paraId="59A49959" w14:textId="77777777" w:rsidR="00951D73" w:rsidRDefault="00951D73" w:rsidP="001721FD">
            <w:pPr>
              <w:ind w:left="224" w:hangingChars="100" w:hanging="224"/>
            </w:pPr>
            <w:r>
              <w:rPr>
                <w:rFonts w:hint="eastAsia"/>
              </w:rPr>
              <w:t xml:space="preserve">　　（５分）</w:t>
            </w:r>
          </w:p>
        </w:tc>
        <w:tc>
          <w:tcPr>
            <w:tcW w:w="2934" w:type="dxa"/>
            <w:tcBorders>
              <w:top w:val="dashed" w:sz="4" w:space="0" w:color="auto"/>
              <w:bottom w:val="dashed" w:sz="4" w:space="0" w:color="auto"/>
            </w:tcBorders>
          </w:tcPr>
          <w:p w14:paraId="59A4995A" w14:textId="77777777" w:rsidR="00951D73" w:rsidRPr="00AC59A8" w:rsidRDefault="00951D73" w:rsidP="0001721C">
            <w:pPr>
              <w:ind w:leftChars="100" w:left="408" w:hangingChars="100" w:hanging="184"/>
              <w:rPr>
                <w:sz w:val="18"/>
                <w:szCs w:val="18"/>
              </w:rPr>
            </w:pPr>
          </w:p>
        </w:tc>
        <w:tc>
          <w:tcPr>
            <w:tcW w:w="4820" w:type="dxa"/>
            <w:tcBorders>
              <w:top w:val="dashed" w:sz="4" w:space="0" w:color="auto"/>
              <w:bottom w:val="dashed" w:sz="4" w:space="0" w:color="auto"/>
            </w:tcBorders>
          </w:tcPr>
          <w:p w14:paraId="59A4995B" w14:textId="1DA2EABC" w:rsidR="00386F6D" w:rsidRPr="00BD7DBA" w:rsidRDefault="402BA303" w:rsidP="0015782A">
            <w:pPr>
              <w:ind w:left="204" w:hangingChars="100" w:hanging="204"/>
              <w:rPr>
                <w:sz w:val="20"/>
                <w:szCs w:val="20"/>
              </w:rPr>
            </w:pPr>
            <w:r w:rsidRPr="052B1F2E">
              <w:rPr>
                <w:sz w:val="20"/>
                <w:szCs w:val="20"/>
              </w:rPr>
              <w:t>◆</w:t>
            </w:r>
            <w:r w:rsidR="03DB25FD" w:rsidRPr="052B1F2E">
              <w:rPr>
                <w:sz w:val="20"/>
                <w:szCs w:val="20"/>
              </w:rPr>
              <w:t>足を中心</w:t>
            </w:r>
            <w:r w:rsidRPr="052B1F2E">
              <w:rPr>
                <w:sz w:val="20"/>
                <w:szCs w:val="20"/>
              </w:rPr>
              <w:t>に過度な負担がかかっているため</w:t>
            </w:r>
            <w:r w:rsidR="03DB25FD" w:rsidRPr="052B1F2E">
              <w:rPr>
                <w:sz w:val="20"/>
                <w:szCs w:val="20"/>
              </w:rPr>
              <w:t>、太腿やアキレス腱</w:t>
            </w:r>
            <w:r w:rsidR="1538F376" w:rsidRPr="052B1F2E">
              <w:rPr>
                <w:sz w:val="20"/>
                <w:szCs w:val="20"/>
              </w:rPr>
              <w:t>、足首などを</w:t>
            </w:r>
            <w:r w:rsidRPr="052B1F2E">
              <w:rPr>
                <w:sz w:val="20"/>
                <w:szCs w:val="20"/>
              </w:rPr>
              <w:t>重点的に伸ばすようにする。</w:t>
            </w:r>
          </w:p>
        </w:tc>
      </w:tr>
      <w:tr w:rsidR="00A9778D" w14:paraId="59A49964" w14:textId="77777777" w:rsidTr="052B1F2E">
        <w:trPr>
          <w:trHeight w:val="1365"/>
        </w:trPr>
        <w:tc>
          <w:tcPr>
            <w:tcW w:w="2235" w:type="dxa"/>
            <w:tcBorders>
              <w:top w:val="dashed" w:sz="4" w:space="0" w:color="auto"/>
            </w:tcBorders>
          </w:tcPr>
          <w:p w14:paraId="59A4995D" w14:textId="77777777" w:rsidR="00C13ED3" w:rsidRPr="00C13ED3" w:rsidRDefault="00A9778D" w:rsidP="00C13ED3">
            <w:pPr>
              <w:ind w:left="672" w:hangingChars="300" w:hanging="672"/>
              <w:rPr>
                <w:b/>
              </w:rPr>
            </w:pPr>
            <w:r>
              <w:rPr>
                <w:rFonts w:hint="eastAsia"/>
              </w:rPr>
              <w:t>４．</w:t>
            </w:r>
            <w:r w:rsidRPr="00A9778D">
              <w:rPr>
                <w:rFonts w:hint="eastAsia"/>
                <w:b/>
              </w:rPr>
              <w:t>ふりかえり</w:t>
            </w:r>
          </w:p>
          <w:p w14:paraId="59A4995E" w14:textId="77777777" w:rsidR="00A95B60" w:rsidRDefault="00C13ED3" w:rsidP="0015782A">
            <w:pPr>
              <w:ind w:left="224" w:hangingChars="100" w:hanging="224"/>
            </w:pPr>
            <w:r>
              <w:rPr>
                <w:rFonts w:hint="eastAsia"/>
              </w:rPr>
              <w:t xml:space="preserve">　　（</w:t>
            </w:r>
            <w:r w:rsidR="00DC3319">
              <w:rPr>
                <w:rFonts w:hint="eastAsia"/>
              </w:rPr>
              <w:t>２</w:t>
            </w:r>
            <w:r>
              <w:rPr>
                <w:rFonts w:hint="eastAsia"/>
              </w:rPr>
              <w:t>分）</w:t>
            </w:r>
          </w:p>
          <w:p w14:paraId="59A4995F" w14:textId="77777777" w:rsidR="0015782A" w:rsidRDefault="0015782A" w:rsidP="0015782A">
            <w:pPr>
              <w:ind w:left="224" w:hangingChars="100" w:hanging="224"/>
            </w:pPr>
          </w:p>
          <w:p w14:paraId="59A49960" w14:textId="50A14B8E" w:rsidR="00A9778D" w:rsidRPr="00C13ED3" w:rsidRDefault="5CC514B9" w:rsidP="052B1F2E">
            <w:pPr>
              <w:rPr>
                <w:b/>
                <w:bCs/>
              </w:rPr>
            </w:pPr>
            <w:r>
              <w:t xml:space="preserve">　</w:t>
            </w:r>
            <w:r w:rsidRPr="052B1F2E">
              <w:rPr>
                <w:b/>
                <w:bCs/>
              </w:rPr>
              <w:t>片付け・着替え</w:t>
            </w:r>
          </w:p>
        </w:tc>
        <w:tc>
          <w:tcPr>
            <w:tcW w:w="2934" w:type="dxa"/>
            <w:tcBorders>
              <w:top w:val="dashed" w:sz="4" w:space="0" w:color="auto"/>
            </w:tcBorders>
          </w:tcPr>
          <w:p w14:paraId="59A49961" w14:textId="77777777" w:rsidR="00A95B60" w:rsidRPr="00A95B60" w:rsidRDefault="00A95B60" w:rsidP="0015782A">
            <w:pPr>
              <w:ind w:left="224" w:hangingChars="100" w:hanging="224"/>
              <w:rPr>
                <w:szCs w:val="18"/>
              </w:rPr>
            </w:pPr>
            <w:r>
              <w:rPr>
                <w:rFonts w:hint="eastAsia"/>
                <w:szCs w:val="18"/>
              </w:rPr>
              <w:t>・練習した内容についてふりかえりをする。</w:t>
            </w:r>
          </w:p>
        </w:tc>
        <w:tc>
          <w:tcPr>
            <w:tcW w:w="4820" w:type="dxa"/>
            <w:tcBorders>
              <w:top w:val="dashed" w:sz="4" w:space="0" w:color="auto"/>
            </w:tcBorders>
          </w:tcPr>
          <w:p w14:paraId="59A49962" w14:textId="77777777" w:rsidR="0015782A" w:rsidRDefault="00386F6D" w:rsidP="0015782A">
            <w:pPr>
              <w:rPr>
                <w:sz w:val="20"/>
                <w:szCs w:val="20"/>
              </w:rPr>
            </w:pPr>
            <w:r>
              <w:rPr>
                <w:rFonts w:hint="eastAsia"/>
                <w:sz w:val="20"/>
                <w:szCs w:val="20"/>
              </w:rPr>
              <w:t>◆</w:t>
            </w:r>
            <w:r w:rsidR="00A95B60">
              <w:rPr>
                <w:rFonts w:hint="eastAsia"/>
                <w:sz w:val="20"/>
                <w:szCs w:val="20"/>
              </w:rPr>
              <w:t>「楽しかった」の感想だけでなく</w:t>
            </w:r>
            <w:r w:rsidR="009F3C1F">
              <w:rPr>
                <w:rFonts w:hint="eastAsia"/>
                <w:sz w:val="20"/>
                <w:szCs w:val="20"/>
              </w:rPr>
              <w:t>、</w:t>
            </w:r>
            <w:r w:rsidR="00A95B60">
              <w:rPr>
                <w:rFonts w:hint="eastAsia"/>
                <w:sz w:val="20"/>
                <w:szCs w:val="20"/>
              </w:rPr>
              <w:t>工夫したこと</w:t>
            </w:r>
          </w:p>
          <w:p w14:paraId="59A49963" w14:textId="77777777" w:rsidR="00386F6D" w:rsidRPr="00BD7DBA" w:rsidRDefault="00A95B60" w:rsidP="0015782A">
            <w:pPr>
              <w:ind w:firstLineChars="100" w:firstLine="204"/>
              <w:rPr>
                <w:sz w:val="20"/>
                <w:szCs w:val="20"/>
              </w:rPr>
            </w:pPr>
            <w:r>
              <w:rPr>
                <w:rFonts w:hint="eastAsia"/>
                <w:sz w:val="20"/>
                <w:szCs w:val="20"/>
              </w:rPr>
              <w:t>や意識したことを発表させる。</w:t>
            </w:r>
          </w:p>
        </w:tc>
      </w:tr>
    </w:tbl>
    <w:p w14:paraId="59A49965" w14:textId="77777777" w:rsidR="004E7154" w:rsidRPr="00835FDE" w:rsidRDefault="004E7154" w:rsidP="007152EB"/>
    <w:sectPr w:rsidR="004E7154" w:rsidRPr="00835FDE" w:rsidSect="00433097">
      <w:type w:val="continuous"/>
      <w:pgSz w:w="11906" w:h="16838" w:code="9"/>
      <w:pgMar w:top="1134" w:right="1134" w:bottom="1134" w:left="1134" w:header="720" w:footer="720" w:gutter="0"/>
      <w:cols w:space="425"/>
      <w:noEndnote/>
      <w:docGrid w:type="linesAndChars" w:linePitch="38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49968" w14:textId="77777777" w:rsidR="001B3C85" w:rsidRDefault="001B3C85" w:rsidP="001E3E85">
      <w:r>
        <w:separator/>
      </w:r>
    </w:p>
  </w:endnote>
  <w:endnote w:type="continuationSeparator" w:id="0">
    <w:p w14:paraId="59A49969" w14:textId="77777777" w:rsidR="001B3C85" w:rsidRDefault="001B3C85" w:rsidP="001E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9966" w14:textId="77777777" w:rsidR="001B3C85" w:rsidRDefault="001B3C85" w:rsidP="001E3E85">
      <w:r>
        <w:separator/>
      </w:r>
    </w:p>
  </w:footnote>
  <w:footnote w:type="continuationSeparator" w:id="0">
    <w:p w14:paraId="59A49967" w14:textId="77777777" w:rsidR="001B3C85" w:rsidRDefault="001B3C85" w:rsidP="001E3E85">
      <w:r>
        <w:continuationSeparator/>
      </w:r>
    </w:p>
  </w:footnote>
</w:footnotes>
</file>

<file path=word/intelligence2.xml><?xml version="1.0" encoding="utf-8"?>
<int2:intelligence xmlns:int2="http://schemas.microsoft.com/office/intelligence/2020/intelligence">
  <int2:observations>
    <int2:textHash int2:hashCode="QU+22GGyFG7Ujl" int2:id="zk4nJzZa">
      <int2:state int2:type="AugLoop_Text_Critique" int2:value="Rejected"/>
    </int2:textHash>
    <int2:textHash int2:hashCode="Vc8IfqJXFDWjq4" int2:id="l7qLpFBf">
      <int2:state int2:type="AugLoop_Text_Critique" int2:value="Rejected"/>
    </int2:textHash>
    <int2:textHash int2:hashCode="vGRk7XhQc5JP6i" int2:id="RhR4yuv1">
      <int2:state int2:type="AugLoop_Text_Critique" int2:value="Rejected"/>
    </int2:textHash>
    <int2:textHash int2:hashCode="Xysko0JqAczpkN" int2:id="GwMlDBl4">
      <int2:state int2:type="AugLoop_Text_Critique" int2:value="Rejected"/>
    </int2:textHash>
    <int2:textHash int2:hashCode="raGXDRvN1lQROw" int2:id="1xfsNEfY">
      <int2:state int2:type="AugLoop_Text_Critique" int2:value="Rejected"/>
    </int2:textHash>
    <int2:textHash int2:hashCode="kriMKbV43qdkXt" int2:id="Pxe3eVZH">
      <int2:state int2:type="AugLoop_Text_Critique" int2:value="Rejected"/>
    </int2:textHash>
    <int2:textHash int2:hashCode="mUzue0qq6pOGct" int2:id="do0VGmce">
      <int2:state int2:type="AugLoop_Text_Critique" int2:value="Rejected"/>
    </int2:textHash>
    <int2:textHash int2:hashCode="0s+DLqUJcS/vbP" int2:id="5mpSfQYl">
      <int2:state int2:type="AugLoop_Text_Critique" int2:value="Rejected"/>
    </int2:textHash>
    <int2:textHash int2:hashCode="EeSrhJ03NUsrGl" int2:id="e61ujwpJ">
      <int2:state int2:type="AugLoop_Text_Critique" int2:value="Rejected"/>
    </int2:textHash>
    <int2:textHash int2:hashCode="y9LhYjFLdiCtyX" int2:id="hKPWoINm">
      <int2:state int2:type="AugLoop_Text_Critique" int2:value="Rejected"/>
    </int2:textHash>
    <int2:textHash int2:hashCode="gOyDsV/rEVtFaR" int2:id="5QgAf4xZ">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538B"/>
    <w:multiLevelType w:val="hybridMultilevel"/>
    <w:tmpl w:val="45FEA40C"/>
    <w:lvl w:ilvl="0" w:tplc="E1F06454">
      <w:start w:val="1"/>
      <w:numFmt w:val="decimalEnclosedCircle"/>
      <w:lvlText w:val="%1"/>
      <w:lvlJc w:val="left"/>
      <w:pPr>
        <w:tabs>
          <w:tab w:val="num" w:pos="1680"/>
        </w:tabs>
        <w:ind w:left="1680" w:hanging="48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 w15:restartNumberingAfterBreak="0">
    <w:nsid w:val="22C46E88"/>
    <w:multiLevelType w:val="hybridMultilevel"/>
    <w:tmpl w:val="55DADF32"/>
    <w:lvl w:ilvl="0" w:tplc="80CC9DBA">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403572"/>
    <w:multiLevelType w:val="hybridMultilevel"/>
    <w:tmpl w:val="AD10AFC0"/>
    <w:lvl w:ilvl="0" w:tplc="F0905604">
      <w:start w:val="1"/>
      <w:numFmt w:val="decimalEnclosedCircle"/>
      <w:lvlText w:val="%1"/>
      <w:lvlJc w:val="left"/>
      <w:pPr>
        <w:ind w:left="360" w:hanging="360"/>
      </w:pPr>
      <w:rPr>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D60040F"/>
    <w:multiLevelType w:val="hybridMultilevel"/>
    <w:tmpl w:val="AF3ACEAC"/>
    <w:lvl w:ilvl="0" w:tplc="98EE759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A027E1"/>
    <w:multiLevelType w:val="hybridMultilevel"/>
    <w:tmpl w:val="B3D80534"/>
    <w:lvl w:ilvl="0" w:tplc="673E4D94">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2B7B99"/>
    <w:multiLevelType w:val="hybridMultilevel"/>
    <w:tmpl w:val="6AEEC574"/>
    <w:lvl w:ilvl="0" w:tplc="AE98834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0F094B"/>
    <w:multiLevelType w:val="multilevel"/>
    <w:tmpl w:val="B3568640"/>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896147"/>
    <w:multiLevelType w:val="hybridMultilevel"/>
    <w:tmpl w:val="205E4168"/>
    <w:lvl w:ilvl="0" w:tplc="68C4C496">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C010832"/>
    <w:multiLevelType w:val="hybridMultilevel"/>
    <w:tmpl w:val="91A87862"/>
    <w:lvl w:ilvl="0" w:tplc="9294E19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C7017D1"/>
    <w:multiLevelType w:val="hybridMultilevel"/>
    <w:tmpl w:val="A2C04F12"/>
    <w:lvl w:ilvl="0" w:tplc="D99602CC">
      <w:start w:val="1"/>
      <w:numFmt w:val="decimalEnclosedCircle"/>
      <w:lvlText w:val="%1"/>
      <w:lvlJc w:val="left"/>
      <w:pPr>
        <w:tabs>
          <w:tab w:val="num" w:pos="1680"/>
        </w:tabs>
        <w:ind w:left="1680" w:hanging="48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0" w15:restartNumberingAfterBreak="0">
    <w:nsid w:val="4CEC3E1C"/>
    <w:multiLevelType w:val="hybridMultilevel"/>
    <w:tmpl w:val="CAF83476"/>
    <w:lvl w:ilvl="0" w:tplc="7280308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4E7B1643"/>
    <w:multiLevelType w:val="hybridMultilevel"/>
    <w:tmpl w:val="8166C486"/>
    <w:lvl w:ilvl="0" w:tplc="60588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7A6234"/>
    <w:multiLevelType w:val="hybridMultilevel"/>
    <w:tmpl w:val="B3568640"/>
    <w:lvl w:ilvl="0" w:tplc="3596479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9828AC"/>
    <w:multiLevelType w:val="hybridMultilevel"/>
    <w:tmpl w:val="459C00D6"/>
    <w:lvl w:ilvl="0" w:tplc="C35E7B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D845B0"/>
    <w:multiLevelType w:val="hybridMultilevel"/>
    <w:tmpl w:val="43F8FF2A"/>
    <w:lvl w:ilvl="0" w:tplc="9A3EA646">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CEF3DF5"/>
    <w:multiLevelType w:val="hybridMultilevel"/>
    <w:tmpl w:val="97ECB9C4"/>
    <w:lvl w:ilvl="0" w:tplc="30ACB74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FEE27A8"/>
    <w:multiLevelType w:val="hybridMultilevel"/>
    <w:tmpl w:val="1AA0E88E"/>
    <w:lvl w:ilvl="0" w:tplc="2D52E79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0"/>
  </w:num>
  <w:num w:numId="3">
    <w:abstractNumId w:val="7"/>
  </w:num>
  <w:num w:numId="4">
    <w:abstractNumId w:val="4"/>
  </w:num>
  <w:num w:numId="5">
    <w:abstractNumId w:val="15"/>
  </w:num>
  <w:num w:numId="6">
    <w:abstractNumId w:val="14"/>
  </w:num>
  <w:num w:numId="7">
    <w:abstractNumId w:val="1"/>
  </w:num>
  <w:num w:numId="8">
    <w:abstractNumId w:val="8"/>
  </w:num>
  <w:num w:numId="9">
    <w:abstractNumId w:val="9"/>
  </w:num>
  <w:num w:numId="10">
    <w:abstractNumId w:val="12"/>
  </w:num>
  <w:num w:numId="11">
    <w:abstractNumId w:val="5"/>
  </w:num>
  <w:num w:numId="12">
    <w:abstractNumId w:val="6"/>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8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90"/>
    <w:rsid w:val="00003008"/>
    <w:rsid w:val="00011E36"/>
    <w:rsid w:val="00015680"/>
    <w:rsid w:val="0001721C"/>
    <w:rsid w:val="0002408D"/>
    <w:rsid w:val="00026032"/>
    <w:rsid w:val="00034F2D"/>
    <w:rsid w:val="00056A61"/>
    <w:rsid w:val="00071186"/>
    <w:rsid w:val="00082AED"/>
    <w:rsid w:val="00084E0A"/>
    <w:rsid w:val="000865DE"/>
    <w:rsid w:val="00090831"/>
    <w:rsid w:val="00092A32"/>
    <w:rsid w:val="000A0BBF"/>
    <w:rsid w:val="000B6502"/>
    <w:rsid w:val="000C275E"/>
    <w:rsid w:val="000C2B46"/>
    <w:rsid w:val="000D0272"/>
    <w:rsid w:val="000D234C"/>
    <w:rsid w:val="000E1A2D"/>
    <w:rsid w:val="000E5019"/>
    <w:rsid w:val="000F2881"/>
    <w:rsid w:val="0010089C"/>
    <w:rsid w:val="00101E46"/>
    <w:rsid w:val="00107775"/>
    <w:rsid w:val="001209F7"/>
    <w:rsid w:val="001225DF"/>
    <w:rsid w:val="00130CF7"/>
    <w:rsid w:val="00132AFD"/>
    <w:rsid w:val="00144BCA"/>
    <w:rsid w:val="00147415"/>
    <w:rsid w:val="00154982"/>
    <w:rsid w:val="00155D92"/>
    <w:rsid w:val="0015782A"/>
    <w:rsid w:val="001623DE"/>
    <w:rsid w:val="001652E6"/>
    <w:rsid w:val="00165366"/>
    <w:rsid w:val="001721FD"/>
    <w:rsid w:val="00177BA5"/>
    <w:rsid w:val="00183D64"/>
    <w:rsid w:val="00184E94"/>
    <w:rsid w:val="00190245"/>
    <w:rsid w:val="0019471B"/>
    <w:rsid w:val="001A7B65"/>
    <w:rsid w:val="001B3C85"/>
    <w:rsid w:val="001B47BC"/>
    <w:rsid w:val="001B7A08"/>
    <w:rsid w:val="001C66AD"/>
    <w:rsid w:val="001D0F6B"/>
    <w:rsid w:val="001D317C"/>
    <w:rsid w:val="001D50A1"/>
    <w:rsid w:val="001E3E85"/>
    <w:rsid w:val="001E444A"/>
    <w:rsid w:val="00206966"/>
    <w:rsid w:val="0021026D"/>
    <w:rsid w:val="00214F47"/>
    <w:rsid w:val="00217AE6"/>
    <w:rsid w:val="002241CF"/>
    <w:rsid w:val="00233C36"/>
    <w:rsid w:val="00245873"/>
    <w:rsid w:val="0025066A"/>
    <w:rsid w:val="00253B74"/>
    <w:rsid w:val="002579AF"/>
    <w:rsid w:val="00261582"/>
    <w:rsid w:val="00261EB9"/>
    <w:rsid w:val="00264A9E"/>
    <w:rsid w:val="00270703"/>
    <w:rsid w:val="002708FE"/>
    <w:rsid w:val="00270E89"/>
    <w:rsid w:val="0027464B"/>
    <w:rsid w:val="00274658"/>
    <w:rsid w:val="002818E5"/>
    <w:rsid w:val="00283BF6"/>
    <w:rsid w:val="00285535"/>
    <w:rsid w:val="002874AD"/>
    <w:rsid w:val="00290981"/>
    <w:rsid w:val="0029395A"/>
    <w:rsid w:val="002952B0"/>
    <w:rsid w:val="002A19FD"/>
    <w:rsid w:val="002A52B3"/>
    <w:rsid w:val="002A5F23"/>
    <w:rsid w:val="002B2E00"/>
    <w:rsid w:val="002B5FAA"/>
    <w:rsid w:val="002B6C96"/>
    <w:rsid w:val="002C2D70"/>
    <w:rsid w:val="002D623A"/>
    <w:rsid w:val="002E1252"/>
    <w:rsid w:val="002E1A91"/>
    <w:rsid w:val="002E3225"/>
    <w:rsid w:val="002E79EF"/>
    <w:rsid w:val="002F4FB0"/>
    <w:rsid w:val="002F7032"/>
    <w:rsid w:val="003007BD"/>
    <w:rsid w:val="00300FAA"/>
    <w:rsid w:val="003047E3"/>
    <w:rsid w:val="0031080C"/>
    <w:rsid w:val="00314DA2"/>
    <w:rsid w:val="0031786E"/>
    <w:rsid w:val="00322356"/>
    <w:rsid w:val="00323E56"/>
    <w:rsid w:val="00331A9B"/>
    <w:rsid w:val="00334800"/>
    <w:rsid w:val="0033686D"/>
    <w:rsid w:val="003368B2"/>
    <w:rsid w:val="003434C1"/>
    <w:rsid w:val="00352E96"/>
    <w:rsid w:val="00357AA0"/>
    <w:rsid w:val="0036405E"/>
    <w:rsid w:val="00366365"/>
    <w:rsid w:val="0036665B"/>
    <w:rsid w:val="00367D6B"/>
    <w:rsid w:val="00374939"/>
    <w:rsid w:val="003762DD"/>
    <w:rsid w:val="00377A0F"/>
    <w:rsid w:val="00386F6D"/>
    <w:rsid w:val="003938C6"/>
    <w:rsid w:val="003A11E5"/>
    <w:rsid w:val="003A6120"/>
    <w:rsid w:val="003B0BEA"/>
    <w:rsid w:val="003B47D7"/>
    <w:rsid w:val="003B4A7B"/>
    <w:rsid w:val="003C5AE6"/>
    <w:rsid w:val="003C788C"/>
    <w:rsid w:val="003D1E77"/>
    <w:rsid w:val="003D2504"/>
    <w:rsid w:val="003E00CF"/>
    <w:rsid w:val="003E0A42"/>
    <w:rsid w:val="003F32E8"/>
    <w:rsid w:val="003F7526"/>
    <w:rsid w:val="003F7A47"/>
    <w:rsid w:val="00410710"/>
    <w:rsid w:val="00414F05"/>
    <w:rsid w:val="00422C74"/>
    <w:rsid w:val="004310D2"/>
    <w:rsid w:val="00433097"/>
    <w:rsid w:val="00434767"/>
    <w:rsid w:val="00442BE6"/>
    <w:rsid w:val="004458AA"/>
    <w:rsid w:val="00445A42"/>
    <w:rsid w:val="00446334"/>
    <w:rsid w:val="00447FBC"/>
    <w:rsid w:val="00450575"/>
    <w:rsid w:val="00454994"/>
    <w:rsid w:val="00455FA5"/>
    <w:rsid w:val="00461304"/>
    <w:rsid w:val="0046249D"/>
    <w:rsid w:val="00465D1E"/>
    <w:rsid w:val="00473863"/>
    <w:rsid w:val="00476150"/>
    <w:rsid w:val="00480585"/>
    <w:rsid w:val="00483D15"/>
    <w:rsid w:val="004878DF"/>
    <w:rsid w:val="004928D8"/>
    <w:rsid w:val="00493EDA"/>
    <w:rsid w:val="004A057E"/>
    <w:rsid w:val="004A2538"/>
    <w:rsid w:val="004A32A3"/>
    <w:rsid w:val="004A7352"/>
    <w:rsid w:val="004B10B9"/>
    <w:rsid w:val="004C082E"/>
    <w:rsid w:val="004C176B"/>
    <w:rsid w:val="004D4201"/>
    <w:rsid w:val="004D477B"/>
    <w:rsid w:val="004E2D11"/>
    <w:rsid w:val="004E58F1"/>
    <w:rsid w:val="004E7154"/>
    <w:rsid w:val="004F3123"/>
    <w:rsid w:val="004F3C1E"/>
    <w:rsid w:val="004F4431"/>
    <w:rsid w:val="004F5890"/>
    <w:rsid w:val="00503316"/>
    <w:rsid w:val="00507AFE"/>
    <w:rsid w:val="00507D8E"/>
    <w:rsid w:val="00510633"/>
    <w:rsid w:val="00520260"/>
    <w:rsid w:val="00523E26"/>
    <w:rsid w:val="00523FAA"/>
    <w:rsid w:val="00526A82"/>
    <w:rsid w:val="00540F7F"/>
    <w:rsid w:val="00544FB7"/>
    <w:rsid w:val="00552460"/>
    <w:rsid w:val="00553005"/>
    <w:rsid w:val="00554576"/>
    <w:rsid w:val="00554BF7"/>
    <w:rsid w:val="00561A8B"/>
    <w:rsid w:val="00576C9C"/>
    <w:rsid w:val="00577B54"/>
    <w:rsid w:val="00591526"/>
    <w:rsid w:val="005A71A0"/>
    <w:rsid w:val="005C0DB5"/>
    <w:rsid w:val="005C4A3E"/>
    <w:rsid w:val="005C4CF4"/>
    <w:rsid w:val="005C6795"/>
    <w:rsid w:val="005C7D2E"/>
    <w:rsid w:val="005D2D62"/>
    <w:rsid w:val="005D61D4"/>
    <w:rsid w:val="005D6D24"/>
    <w:rsid w:val="005E04E1"/>
    <w:rsid w:val="005E2F1C"/>
    <w:rsid w:val="005E3B97"/>
    <w:rsid w:val="005F49E6"/>
    <w:rsid w:val="005F5F86"/>
    <w:rsid w:val="00600126"/>
    <w:rsid w:val="00606453"/>
    <w:rsid w:val="00607DFD"/>
    <w:rsid w:val="00611F66"/>
    <w:rsid w:val="0062398E"/>
    <w:rsid w:val="00626534"/>
    <w:rsid w:val="006401A1"/>
    <w:rsid w:val="0064554E"/>
    <w:rsid w:val="00645B24"/>
    <w:rsid w:val="0066304F"/>
    <w:rsid w:val="0066368A"/>
    <w:rsid w:val="00670EEE"/>
    <w:rsid w:val="0067790E"/>
    <w:rsid w:val="00682352"/>
    <w:rsid w:val="00691E49"/>
    <w:rsid w:val="0069256D"/>
    <w:rsid w:val="0069385D"/>
    <w:rsid w:val="006960B4"/>
    <w:rsid w:val="006978C7"/>
    <w:rsid w:val="00697C4A"/>
    <w:rsid w:val="006A38C5"/>
    <w:rsid w:val="006A47EB"/>
    <w:rsid w:val="006B160B"/>
    <w:rsid w:val="006B1EFC"/>
    <w:rsid w:val="006B2A04"/>
    <w:rsid w:val="006B441D"/>
    <w:rsid w:val="006C2538"/>
    <w:rsid w:val="006C379F"/>
    <w:rsid w:val="006D115C"/>
    <w:rsid w:val="006D74AA"/>
    <w:rsid w:val="006E20A7"/>
    <w:rsid w:val="006F7865"/>
    <w:rsid w:val="007118BD"/>
    <w:rsid w:val="00712257"/>
    <w:rsid w:val="007152EB"/>
    <w:rsid w:val="00716ECC"/>
    <w:rsid w:val="00717EEE"/>
    <w:rsid w:val="00720D15"/>
    <w:rsid w:val="007232EA"/>
    <w:rsid w:val="00732368"/>
    <w:rsid w:val="00733F63"/>
    <w:rsid w:val="0073506F"/>
    <w:rsid w:val="00735F58"/>
    <w:rsid w:val="00736544"/>
    <w:rsid w:val="007459BC"/>
    <w:rsid w:val="00746ABD"/>
    <w:rsid w:val="00746B34"/>
    <w:rsid w:val="00762A1C"/>
    <w:rsid w:val="00763669"/>
    <w:rsid w:val="0076461E"/>
    <w:rsid w:val="00765516"/>
    <w:rsid w:val="007747FF"/>
    <w:rsid w:val="00782D21"/>
    <w:rsid w:val="007A27E7"/>
    <w:rsid w:val="007A6042"/>
    <w:rsid w:val="007B3143"/>
    <w:rsid w:val="007B6BD4"/>
    <w:rsid w:val="007C1468"/>
    <w:rsid w:val="007C17A6"/>
    <w:rsid w:val="007C1FB6"/>
    <w:rsid w:val="007C53F5"/>
    <w:rsid w:val="007C661B"/>
    <w:rsid w:val="007C7F7D"/>
    <w:rsid w:val="007D1E38"/>
    <w:rsid w:val="007D40DC"/>
    <w:rsid w:val="007D4432"/>
    <w:rsid w:val="007E098C"/>
    <w:rsid w:val="007F06F2"/>
    <w:rsid w:val="007F1095"/>
    <w:rsid w:val="007F7FCF"/>
    <w:rsid w:val="008010E6"/>
    <w:rsid w:val="00804174"/>
    <w:rsid w:val="00807DF8"/>
    <w:rsid w:val="00810354"/>
    <w:rsid w:val="00810B54"/>
    <w:rsid w:val="00820C33"/>
    <w:rsid w:val="00820DFC"/>
    <w:rsid w:val="00822D7C"/>
    <w:rsid w:val="00826BC9"/>
    <w:rsid w:val="00834576"/>
    <w:rsid w:val="00834982"/>
    <w:rsid w:val="00835FDE"/>
    <w:rsid w:val="008367E9"/>
    <w:rsid w:val="00841211"/>
    <w:rsid w:val="008456DF"/>
    <w:rsid w:val="008464F7"/>
    <w:rsid w:val="00846AA2"/>
    <w:rsid w:val="00854EE8"/>
    <w:rsid w:val="008624D4"/>
    <w:rsid w:val="00875F53"/>
    <w:rsid w:val="00876321"/>
    <w:rsid w:val="0088117F"/>
    <w:rsid w:val="0088460D"/>
    <w:rsid w:val="008944AE"/>
    <w:rsid w:val="00896B32"/>
    <w:rsid w:val="008974BD"/>
    <w:rsid w:val="008A79D4"/>
    <w:rsid w:val="008C1192"/>
    <w:rsid w:val="008D27F5"/>
    <w:rsid w:val="008D4D1B"/>
    <w:rsid w:val="008E4CD8"/>
    <w:rsid w:val="008E74CE"/>
    <w:rsid w:val="00905A7B"/>
    <w:rsid w:val="00911030"/>
    <w:rsid w:val="00911FFF"/>
    <w:rsid w:val="00916B3C"/>
    <w:rsid w:val="0091739D"/>
    <w:rsid w:val="00926817"/>
    <w:rsid w:val="00931732"/>
    <w:rsid w:val="0093721A"/>
    <w:rsid w:val="009373A4"/>
    <w:rsid w:val="00940DEB"/>
    <w:rsid w:val="00951D73"/>
    <w:rsid w:val="00955C04"/>
    <w:rsid w:val="00963154"/>
    <w:rsid w:val="009702D0"/>
    <w:rsid w:val="0097247D"/>
    <w:rsid w:val="00972AC2"/>
    <w:rsid w:val="009778B3"/>
    <w:rsid w:val="0098685B"/>
    <w:rsid w:val="009924EA"/>
    <w:rsid w:val="00996C10"/>
    <w:rsid w:val="009A0C98"/>
    <w:rsid w:val="009A7F3F"/>
    <w:rsid w:val="009B281B"/>
    <w:rsid w:val="009B5383"/>
    <w:rsid w:val="009B7988"/>
    <w:rsid w:val="009C029F"/>
    <w:rsid w:val="009C05C2"/>
    <w:rsid w:val="009C333C"/>
    <w:rsid w:val="009D1B6E"/>
    <w:rsid w:val="009D2255"/>
    <w:rsid w:val="009D5196"/>
    <w:rsid w:val="009D6A0A"/>
    <w:rsid w:val="009E0262"/>
    <w:rsid w:val="009E0289"/>
    <w:rsid w:val="009E02FA"/>
    <w:rsid w:val="009E0A74"/>
    <w:rsid w:val="009E380E"/>
    <w:rsid w:val="009E3C7C"/>
    <w:rsid w:val="009F15E5"/>
    <w:rsid w:val="009F3C1F"/>
    <w:rsid w:val="009F57E5"/>
    <w:rsid w:val="00A01238"/>
    <w:rsid w:val="00A06859"/>
    <w:rsid w:val="00A151FF"/>
    <w:rsid w:val="00A215E9"/>
    <w:rsid w:val="00A222E2"/>
    <w:rsid w:val="00A22537"/>
    <w:rsid w:val="00A273DD"/>
    <w:rsid w:val="00A3093D"/>
    <w:rsid w:val="00A36596"/>
    <w:rsid w:val="00A36DB1"/>
    <w:rsid w:val="00A4151E"/>
    <w:rsid w:val="00A4334E"/>
    <w:rsid w:val="00A44072"/>
    <w:rsid w:val="00A447DE"/>
    <w:rsid w:val="00A55A35"/>
    <w:rsid w:val="00A630AB"/>
    <w:rsid w:val="00A64E34"/>
    <w:rsid w:val="00A7345B"/>
    <w:rsid w:val="00A73B11"/>
    <w:rsid w:val="00A82DFE"/>
    <w:rsid w:val="00A8522D"/>
    <w:rsid w:val="00A90216"/>
    <w:rsid w:val="00A95144"/>
    <w:rsid w:val="00A95B60"/>
    <w:rsid w:val="00A9778D"/>
    <w:rsid w:val="00AA2579"/>
    <w:rsid w:val="00AC11B4"/>
    <w:rsid w:val="00AC3256"/>
    <w:rsid w:val="00AC527B"/>
    <w:rsid w:val="00AC67C3"/>
    <w:rsid w:val="00AD5996"/>
    <w:rsid w:val="00AE387D"/>
    <w:rsid w:val="00AE7EBB"/>
    <w:rsid w:val="00B02AF8"/>
    <w:rsid w:val="00B03385"/>
    <w:rsid w:val="00B03B65"/>
    <w:rsid w:val="00B0746C"/>
    <w:rsid w:val="00B1386B"/>
    <w:rsid w:val="00B17BE7"/>
    <w:rsid w:val="00B265E3"/>
    <w:rsid w:val="00B35048"/>
    <w:rsid w:val="00B35E90"/>
    <w:rsid w:val="00B46544"/>
    <w:rsid w:val="00B511D3"/>
    <w:rsid w:val="00B52927"/>
    <w:rsid w:val="00B555D8"/>
    <w:rsid w:val="00B55872"/>
    <w:rsid w:val="00B566F1"/>
    <w:rsid w:val="00B63286"/>
    <w:rsid w:val="00B81EF7"/>
    <w:rsid w:val="00B8209E"/>
    <w:rsid w:val="00B820A9"/>
    <w:rsid w:val="00B853FC"/>
    <w:rsid w:val="00B87275"/>
    <w:rsid w:val="00B91D06"/>
    <w:rsid w:val="00B92DC8"/>
    <w:rsid w:val="00B94357"/>
    <w:rsid w:val="00B96419"/>
    <w:rsid w:val="00BA2454"/>
    <w:rsid w:val="00BA4682"/>
    <w:rsid w:val="00BB7C33"/>
    <w:rsid w:val="00BC25FE"/>
    <w:rsid w:val="00BD7DBA"/>
    <w:rsid w:val="00BE388F"/>
    <w:rsid w:val="00BF120B"/>
    <w:rsid w:val="00BF1A77"/>
    <w:rsid w:val="00BF23C7"/>
    <w:rsid w:val="00BF7FB3"/>
    <w:rsid w:val="00C039A1"/>
    <w:rsid w:val="00C10207"/>
    <w:rsid w:val="00C131F8"/>
    <w:rsid w:val="00C13ED3"/>
    <w:rsid w:val="00C303E2"/>
    <w:rsid w:val="00C407C6"/>
    <w:rsid w:val="00C408C7"/>
    <w:rsid w:val="00C42EBD"/>
    <w:rsid w:val="00C458F8"/>
    <w:rsid w:val="00C55153"/>
    <w:rsid w:val="00C66456"/>
    <w:rsid w:val="00C66D79"/>
    <w:rsid w:val="00C70B7C"/>
    <w:rsid w:val="00C717FC"/>
    <w:rsid w:val="00C72837"/>
    <w:rsid w:val="00C80D9D"/>
    <w:rsid w:val="00C84AA0"/>
    <w:rsid w:val="00C87BB5"/>
    <w:rsid w:val="00C90DA4"/>
    <w:rsid w:val="00C91AFE"/>
    <w:rsid w:val="00C92782"/>
    <w:rsid w:val="00C9540D"/>
    <w:rsid w:val="00CA28DB"/>
    <w:rsid w:val="00CA50A9"/>
    <w:rsid w:val="00CB1B6F"/>
    <w:rsid w:val="00CD409F"/>
    <w:rsid w:val="00CE0437"/>
    <w:rsid w:val="00D02988"/>
    <w:rsid w:val="00D0776B"/>
    <w:rsid w:val="00D10A27"/>
    <w:rsid w:val="00D12C90"/>
    <w:rsid w:val="00D22052"/>
    <w:rsid w:val="00D27892"/>
    <w:rsid w:val="00D3008E"/>
    <w:rsid w:val="00D3225A"/>
    <w:rsid w:val="00D3292A"/>
    <w:rsid w:val="00D333D2"/>
    <w:rsid w:val="00D33C48"/>
    <w:rsid w:val="00D36DEB"/>
    <w:rsid w:val="00D47318"/>
    <w:rsid w:val="00D7278A"/>
    <w:rsid w:val="00D8040E"/>
    <w:rsid w:val="00D82D89"/>
    <w:rsid w:val="00D854B6"/>
    <w:rsid w:val="00D9300F"/>
    <w:rsid w:val="00D9346B"/>
    <w:rsid w:val="00DA4379"/>
    <w:rsid w:val="00DA6B23"/>
    <w:rsid w:val="00DB1144"/>
    <w:rsid w:val="00DC02B1"/>
    <w:rsid w:val="00DC3319"/>
    <w:rsid w:val="00DD03BF"/>
    <w:rsid w:val="00DD1FE9"/>
    <w:rsid w:val="00DD6A54"/>
    <w:rsid w:val="00DE0AA0"/>
    <w:rsid w:val="00E00618"/>
    <w:rsid w:val="00E05B1A"/>
    <w:rsid w:val="00E06312"/>
    <w:rsid w:val="00E27D66"/>
    <w:rsid w:val="00E348EE"/>
    <w:rsid w:val="00E34C37"/>
    <w:rsid w:val="00E42AFB"/>
    <w:rsid w:val="00E4795E"/>
    <w:rsid w:val="00E52B5E"/>
    <w:rsid w:val="00E55BE1"/>
    <w:rsid w:val="00E6360D"/>
    <w:rsid w:val="00E65AB1"/>
    <w:rsid w:val="00E65D9A"/>
    <w:rsid w:val="00E671D3"/>
    <w:rsid w:val="00E747FF"/>
    <w:rsid w:val="00E81F74"/>
    <w:rsid w:val="00E822B0"/>
    <w:rsid w:val="00E828AA"/>
    <w:rsid w:val="00E85D6D"/>
    <w:rsid w:val="00E87062"/>
    <w:rsid w:val="00E93DFA"/>
    <w:rsid w:val="00E95F2A"/>
    <w:rsid w:val="00E963BD"/>
    <w:rsid w:val="00E96CD0"/>
    <w:rsid w:val="00EA21F0"/>
    <w:rsid w:val="00EA4D66"/>
    <w:rsid w:val="00EB1CE4"/>
    <w:rsid w:val="00EB6374"/>
    <w:rsid w:val="00EC088F"/>
    <w:rsid w:val="00EC1971"/>
    <w:rsid w:val="00EC7691"/>
    <w:rsid w:val="00ED1FFA"/>
    <w:rsid w:val="00EE1187"/>
    <w:rsid w:val="00EE13A8"/>
    <w:rsid w:val="00EE68ED"/>
    <w:rsid w:val="00EF177C"/>
    <w:rsid w:val="00F0248E"/>
    <w:rsid w:val="00F12594"/>
    <w:rsid w:val="00F14F87"/>
    <w:rsid w:val="00F157FB"/>
    <w:rsid w:val="00F16ED9"/>
    <w:rsid w:val="00F17CE3"/>
    <w:rsid w:val="00F24ADD"/>
    <w:rsid w:val="00F26B33"/>
    <w:rsid w:val="00F3054A"/>
    <w:rsid w:val="00F33D39"/>
    <w:rsid w:val="00F3484A"/>
    <w:rsid w:val="00F4073D"/>
    <w:rsid w:val="00F5591D"/>
    <w:rsid w:val="00F56BE4"/>
    <w:rsid w:val="00F63F10"/>
    <w:rsid w:val="00F6771D"/>
    <w:rsid w:val="00F67C28"/>
    <w:rsid w:val="00F7277B"/>
    <w:rsid w:val="00F83838"/>
    <w:rsid w:val="00F84831"/>
    <w:rsid w:val="00F86018"/>
    <w:rsid w:val="00F940C4"/>
    <w:rsid w:val="00FA0060"/>
    <w:rsid w:val="00FA24C5"/>
    <w:rsid w:val="00FA2E85"/>
    <w:rsid w:val="00FA4F49"/>
    <w:rsid w:val="00FA5407"/>
    <w:rsid w:val="00FA6A12"/>
    <w:rsid w:val="00FA7FD6"/>
    <w:rsid w:val="00FC187B"/>
    <w:rsid w:val="00FC6690"/>
    <w:rsid w:val="00FF5065"/>
    <w:rsid w:val="0186BDD2"/>
    <w:rsid w:val="01F37E6C"/>
    <w:rsid w:val="02F6BA62"/>
    <w:rsid w:val="038F4ECD"/>
    <w:rsid w:val="03DB25FD"/>
    <w:rsid w:val="052B1F2E"/>
    <w:rsid w:val="1538F376"/>
    <w:rsid w:val="16E36D48"/>
    <w:rsid w:val="19AEDB15"/>
    <w:rsid w:val="1D52AECC"/>
    <w:rsid w:val="23C1F050"/>
    <w:rsid w:val="2488B364"/>
    <w:rsid w:val="2C038D02"/>
    <w:rsid w:val="2CA93062"/>
    <w:rsid w:val="402BA303"/>
    <w:rsid w:val="5281F018"/>
    <w:rsid w:val="52DB340D"/>
    <w:rsid w:val="5755613B"/>
    <w:rsid w:val="57619FB3"/>
    <w:rsid w:val="5CC514B9"/>
    <w:rsid w:val="5F7D37CE"/>
    <w:rsid w:val="603CA14D"/>
    <w:rsid w:val="60A8CB9A"/>
    <w:rsid w:val="62A00168"/>
    <w:rsid w:val="65AE8D89"/>
    <w:rsid w:val="65D7A22A"/>
    <w:rsid w:val="6A91EAF0"/>
    <w:rsid w:val="6D1990BE"/>
    <w:rsid w:val="70D28BD7"/>
    <w:rsid w:val="7E5A8F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9A49911"/>
  <w15:chartTrackingRefBased/>
  <w15:docId w15:val="{E09A93FA-FF34-4CFA-A6E7-9D3E5E1C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1D7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7D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854EE8"/>
    <w:pPr>
      <w:jc w:val="left"/>
    </w:pPr>
    <w:rPr>
      <w:rFonts w:ascii="Century"/>
      <w:sz w:val="20"/>
    </w:rPr>
  </w:style>
  <w:style w:type="paragraph" w:styleId="a4">
    <w:name w:val="Balloon Text"/>
    <w:basedOn w:val="a"/>
    <w:semiHidden/>
    <w:rsid w:val="00A447DE"/>
    <w:rPr>
      <w:rFonts w:ascii="Arial" w:eastAsia="ＭＳ ゴシック" w:hAnsi="Arial"/>
      <w:sz w:val="18"/>
      <w:szCs w:val="18"/>
    </w:rPr>
  </w:style>
  <w:style w:type="paragraph" w:styleId="a5">
    <w:name w:val="Date"/>
    <w:basedOn w:val="a"/>
    <w:next w:val="a"/>
    <w:rsid w:val="00835FDE"/>
  </w:style>
  <w:style w:type="paragraph" w:styleId="3">
    <w:name w:val="Body Text Indent 3"/>
    <w:basedOn w:val="a"/>
    <w:rsid w:val="007459BC"/>
    <w:pPr>
      <w:ind w:leftChars="400" w:left="851"/>
    </w:pPr>
    <w:rPr>
      <w:sz w:val="16"/>
      <w:szCs w:val="16"/>
    </w:rPr>
  </w:style>
  <w:style w:type="paragraph" w:styleId="a6">
    <w:name w:val="header"/>
    <w:basedOn w:val="a"/>
    <w:link w:val="a7"/>
    <w:rsid w:val="001E3E85"/>
    <w:pPr>
      <w:tabs>
        <w:tab w:val="center" w:pos="4252"/>
        <w:tab w:val="right" w:pos="8504"/>
      </w:tabs>
      <w:snapToGrid w:val="0"/>
    </w:pPr>
    <w:rPr>
      <w:sz w:val="21"/>
      <w:lang w:val="x-none" w:eastAsia="x-none"/>
    </w:rPr>
  </w:style>
  <w:style w:type="character" w:customStyle="1" w:styleId="a7">
    <w:name w:val="ヘッダー (文字)"/>
    <w:link w:val="a6"/>
    <w:rsid w:val="001E3E85"/>
    <w:rPr>
      <w:rFonts w:ascii="ＭＳ 明朝"/>
      <w:kern w:val="2"/>
      <w:sz w:val="21"/>
      <w:szCs w:val="24"/>
    </w:rPr>
  </w:style>
  <w:style w:type="paragraph" w:styleId="a8">
    <w:name w:val="footer"/>
    <w:basedOn w:val="a"/>
    <w:link w:val="a9"/>
    <w:rsid w:val="001E3E85"/>
    <w:pPr>
      <w:tabs>
        <w:tab w:val="center" w:pos="4252"/>
        <w:tab w:val="right" w:pos="8504"/>
      </w:tabs>
      <w:snapToGrid w:val="0"/>
    </w:pPr>
    <w:rPr>
      <w:sz w:val="21"/>
      <w:lang w:val="x-none" w:eastAsia="x-none"/>
    </w:rPr>
  </w:style>
  <w:style w:type="character" w:customStyle="1" w:styleId="a9">
    <w:name w:val="フッター (文字)"/>
    <w:link w:val="a8"/>
    <w:rsid w:val="001E3E8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2d869a4f59ce49ea"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5088EB264DBA4A982882B3829187FC" ma:contentTypeVersion="15" ma:contentTypeDescription="新しいドキュメントを作成します。" ma:contentTypeScope="" ma:versionID="7fdb174aa97937e81101b01ad64bbdcf">
  <xsd:schema xmlns:xsd="http://www.w3.org/2001/XMLSchema" xmlns:xs="http://www.w3.org/2001/XMLSchema" xmlns:p="http://schemas.microsoft.com/office/2006/metadata/properties" xmlns:ns2="2271ec97-5816-4431-b2b6-1212efda7fe4" xmlns:ns3="2a93dcb3-2f10-42c6-ae94-a42cd1c5bc49" targetNamespace="http://schemas.microsoft.com/office/2006/metadata/properties" ma:root="true" ma:fieldsID="be3e065160896eee1e46109c3894d14a" ns2:_="" ns3:_="">
    <xsd:import namespace="2271ec97-5816-4431-b2b6-1212efda7fe4"/>
    <xsd:import namespace="2a93dcb3-2f10-42c6-ae94-a42cd1c5bc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1ec97-5816-4431-b2b6-1212efda7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ba6bf9e7-106e-42c8-b998-ceef3d66c09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3dcb3-2f10-42c6-ae94-a42cd1c5bc4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5be64bf6-35d1-4483-af6d-e2acb12105dc}" ma:internalName="TaxCatchAll" ma:showField="CatchAllData" ma:web="2a93dcb3-2f10-42c6-ae94-a42cd1c5bc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71ec97-5816-4431-b2b6-1212efda7fe4">
      <Terms xmlns="http://schemas.microsoft.com/office/infopath/2007/PartnerControls"/>
    </lcf76f155ced4ddcb4097134ff3c332f>
    <TaxCatchAll xmlns="2a93dcb3-2f10-42c6-ae94-a42cd1c5bc49" xsi:nil="true"/>
  </documentManagement>
</p:properties>
</file>

<file path=customXml/itemProps1.xml><?xml version="1.0" encoding="utf-8"?>
<ds:datastoreItem xmlns:ds="http://schemas.openxmlformats.org/officeDocument/2006/customXml" ds:itemID="{9D570E33-CF27-45F3-8A11-986D76E4ACED}">
  <ds:schemaRefs>
    <ds:schemaRef ds:uri="http://schemas.openxmlformats.org/officeDocument/2006/bibliography"/>
  </ds:schemaRefs>
</ds:datastoreItem>
</file>

<file path=customXml/itemProps2.xml><?xml version="1.0" encoding="utf-8"?>
<ds:datastoreItem xmlns:ds="http://schemas.openxmlformats.org/officeDocument/2006/customXml" ds:itemID="{84C0CA60-113D-4751-A503-C089A1990CE3}"/>
</file>

<file path=customXml/itemProps3.xml><?xml version="1.0" encoding="utf-8"?>
<ds:datastoreItem xmlns:ds="http://schemas.openxmlformats.org/officeDocument/2006/customXml" ds:itemID="{51A950EB-97C8-44BA-BB4F-3297588F6F0E}">
  <ds:schemaRefs>
    <ds:schemaRef ds:uri="http://schemas.microsoft.com/sharepoint/v3/contenttype/forms"/>
  </ds:schemaRefs>
</ds:datastoreItem>
</file>

<file path=customXml/itemProps4.xml><?xml version="1.0" encoding="utf-8"?>
<ds:datastoreItem xmlns:ds="http://schemas.openxmlformats.org/officeDocument/2006/customXml" ds:itemID="{C2772933-8E3E-47D6-BBA2-10DB56A75A6C}"/>
</file>

<file path=docProps/app.xml><?xml version="1.0" encoding="utf-8"?>
<Properties xmlns="http://schemas.openxmlformats.org/officeDocument/2006/extended-properties" xmlns:vt="http://schemas.openxmlformats.org/officeDocument/2006/docPropsVTypes">
  <Template>Normal.dotm</Template>
  <TotalTime>0</TotalTime>
  <Pages>3</Pages>
  <Words>1843</Words>
  <Characters>132</Characters>
  <Application>Microsoft Office Word</Application>
  <DocSecurity>0</DocSecurity>
  <Lines>1</Lines>
  <Paragraphs>3</Paragraphs>
  <ScaleCrop>false</ScaleCrop>
  <Company>京都市教育委員会</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算数科学習指導案</dc:title>
  <dc:subject/>
  <dc:creator>袖岡 良彦</dc:creator>
  <cp:keywords/>
  <cp:lastModifiedBy>京都市教育委員会</cp:lastModifiedBy>
  <cp:revision>7</cp:revision>
  <cp:lastPrinted>2015-05-23T04:07:00Z</cp:lastPrinted>
  <dcterms:created xsi:type="dcterms:W3CDTF">2024-01-24T08:59:00Z</dcterms:created>
  <dcterms:modified xsi:type="dcterms:W3CDTF">2024-02-14T05:31:00Z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0x0101007C5088EB264DBA4A982882B3829187FC</vt:lpwstr>
  </property>
</Properties>
</file>